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7C6" w:rsidRDefault="004A5E4C" w:rsidP="00E63D20">
      <w:r>
        <w:t xml:space="preserve"> </w:t>
      </w:r>
    </w:p>
    <w:p w:rsidR="00E63D20" w:rsidRPr="00350FAE" w:rsidRDefault="00E63D20" w:rsidP="00E63D20">
      <w:pPr>
        <w:rPr>
          <w:rFonts w:asciiTheme="minorHAnsi" w:hAnsiTheme="minorHAnsi"/>
          <w:sz w:val="22"/>
          <w:szCs w:val="22"/>
        </w:rPr>
      </w:pPr>
    </w:p>
    <w:p w:rsidR="00A33E87" w:rsidRDefault="00337EC8" w:rsidP="00E63D20">
      <w:pPr>
        <w:pStyle w:val="IntenseQuote"/>
        <w:spacing w:before="0" w:line="240" w:lineRule="auto"/>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E63D20">
        <w:rPr>
          <w:rStyle w:val="IntenseReference"/>
          <w:rFonts w:eastAsia="Arial Unicode MS" w:cs="Arial Unicode MS"/>
          <w:i w:val="0"/>
          <w:color w:val="auto"/>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job description</w:t>
      </w:r>
      <w:r>
        <w:rPr>
          <w:rStyle w:val="IntenseReference"/>
          <w:rFonts w:eastAsia="Arial Unicode MS" w:cs="Arial Unicode MS"/>
          <w:i w:val="0"/>
          <w:color w:val="FF0000"/>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337EC8" w:rsidRPr="0094391C" w:rsidRDefault="006E29EE" w:rsidP="00E63D20">
      <w:pPr>
        <w:pStyle w:val="IntenseQuote"/>
        <w:spacing w:before="0" w:line="240" w:lineRule="auto"/>
        <w:rPr>
          <w:rFonts w:eastAsia="Arial Unicode MS" w:cs="Arial Unicode MS"/>
          <w:bCs/>
          <w:i w:val="0"/>
          <w:color w:val="auto"/>
          <w:spacing w:val="5"/>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NIGHT </w:t>
      </w:r>
      <w:r w:rsidR="00721599"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w:t>
      </w:r>
      <w:r w:rsidR="006A6AC7"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r w:rsidR="0094391C"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r w:rsidR="0094391C" w:rsidRPr="0094391C">
        <w:rPr>
          <w:rFonts w:eastAsia="Times New Roman" w:cs="Arial"/>
          <w:i w:val="0"/>
          <w:iCs w:val="0"/>
          <w:color w:val="auto"/>
          <w:sz w:val="40"/>
          <w:szCs w:val="40"/>
          <w:lang w:eastAsia="en-GB"/>
        </w:rPr>
        <w:t xml:space="preserve"> </w:t>
      </w:r>
      <w:r w:rsidR="0094391C" w:rsidRPr="0094391C">
        <w:rPr>
          <w:rFonts w:eastAsia="Arial Unicode MS" w:cs="Arial Unicode MS"/>
          <w:b/>
          <w:bCs/>
          <w:i w:val="0"/>
          <w:smallCaps/>
          <w:color w:val="FF0000"/>
          <w:spacing w:val="5"/>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RMN-RNLD</w:t>
      </w:r>
      <w:r w:rsidR="0094391C" w:rsidRPr="0094391C">
        <w:rPr>
          <w:rStyle w:val="IntenseReference"/>
          <w:rFonts w:eastAsia="Arial Unicode MS" w:cs="Arial Unicode MS"/>
          <w:i w:val="0"/>
          <w:color w:val="FF0000"/>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w:t>
      </w:r>
    </w:p>
    <w:p w:rsidR="00893931" w:rsidRPr="00893931" w:rsidRDefault="00893931" w:rsidP="00893931">
      <w:pPr>
        <w:spacing w:line="360" w:lineRule="auto"/>
        <w:ind w:left="360"/>
        <w:rPr>
          <w:rFonts w:ascii="Calibri" w:hAnsi="Calibri"/>
          <w:b/>
          <w:snapToGrid w:val="0"/>
          <w:lang w:eastAsia="en-US"/>
        </w:rPr>
      </w:pPr>
      <w:r w:rsidRPr="00893931">
        <w:rPr>
          <w:rFonts w:ascii="Calibri" w:hAnsi="Calibri"/>
          <w:b/>
          <w:snapToGrid w:val="0"/>
          <w:lang w:eastAsia="en-US"/>
        </w:rPr>
        <w:t>Job Summary</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Provide clinical leadership to both staff and residents.</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Act as a role model for the delivery of care and ensure that all staff are performing to required standards.</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Ensure effective and adequate individual assessment, planning, implementation, and evaluation of residents care.</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Manage risk assessment on a daily basis and ensure a safe and therapeutic environment is available to all and report any deficiencies/concerns to the Deputy Manager/ Registered Manager.</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Assist the Manager and Deputy Manager in effectively and efficiently managing the Clinical programme, staffing, residents care, budgets and deputising where necessary in the absence of the Deputy Manager.</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Is aware of the role of commissioners and the importance of ensuring compliance with regulations for any inspectorate bodies.</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Ensures that the policies and procedures of MHC are adhered to and understood by junior members of staff.</w:t>
      </w:r>
    </w:p>
    <w:p w:rsidR="00893931" w:rsidRP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Ensure that at all times you are prepared for any inspectorate visits and that all documentation, notes, reports and action plans are available.</w:t>
      </w:r>
    </w:p>
    <w:p w:rsidR="00893931" w:rsidRDefault="00893931" w:rsidP="00E90CBA">
      <w:pPr>
        <w:numPr>
          <w:ilvl w:val="0"/>
          <w:numId w:val="30"/>
        </w:numPr>
        <w:spacing w:line="360" w:lineRule="auto"/>
        <w:jc w:val="both"/>
        <w:rPr>
          <w:rFonts w:ascii="Calibri" w:hAnsi="Calibri"/>
          <w:snapToGrid w:val="0"/>
          <w:lang w:eastAsia="en-US"/>
        </w:rPr>
      </w:pPr>
      <w:r w:rsidRPr="00893931">
        <w:rPr>
          <w:rFonts w:ascii="Calibri" w:hAnsi="Calibri"/>
          <w:snapToGrid w:val="0"/>
          <w:lang w:eastAsia="en-US"/>
        </w:rPr>
        <w:t>Updates self and is aware of the need for compliance with all commissioning criteria and ensures that junior staff adhere to these requirements</w:t>
      </w:r>
    </w:p>
    <w:p w:rsidR="00893931" w:rsidRDefault="00893931" w:rsidP="00E90CBA">
      <w:pPr>
        <w:spacing w:line="360" w:lineRule="auto"/>
        <w:jc w:val="both"/>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Default="00893931" w:rsidP="00893931">
      <w:pPr>
        <w:spacing w:line="360" w:lineRule="auto"/>
        <w:rPr>
          <w:rFonts w:ascii="Calibri" w:hAnsi="Calibri"/>
          <w:snapToGrid w:val="0"/>
          <w:lang w:eastAsia="en-US"/>
        </w:rPr>
      </w:pPr>
    </w:p>
    <w:p w:rsidR="00893931" w:rsidRPr="00893931" w:rsidRDefault="00893931" w:rsidP="00893931">
      <w:pPr>
        <w:spacing w:line="360" w:lineRule="auto"/>
        <w:rPr>
          <w:rFonts w:ascii="Calibri" w:hAnsi="Calibri"/>
          <w:snapToGrid w:val="0"/>
          <w:lang w:eastAsia="en-US"/>
        </w:rPr>
      </w:pPr>
    </w:p>
    <w:p w:rsidR="00893931" w:rsidRPr="00893931" w:rsidRDefault="00893931" w:rsidP="00893931">
      <w:pPr>
        <w:autoSpaceDE w:val="0"/>
        <w:autoSpaceDN w:val="0"/>
        <w:adjustRightInd w:val="0"/>
        <w:jc w:val="center"/>
        <w:rPr>
          <w:rFonts w:ascii="Calibri" w:hAnsi="Calibri"/>
          <w:b/>
          <w:bCs/>
        </w:rPr>
      </w:pPr>
    </w:p>
    <w:p w:rsidR="00893931" w:rsidRPr="00893931" w:rsidRDefault="00893931" w:rsidP="00893931">
      <w:pPr>
        <w:rPr>
          <w:rFonts w:ascii="Calibri" w:hAnsi="Calibri"/>
          <w:snapToGrid w:val="0"/>
          <w:lang w:eastAsia="en-US"/>
        </w:rPr>
      </w:pPr>
    </w:p>
    <w:p w:rsidR="00893931" w:rsidRDefault="00893931" w:rsidP="00893931">
      <w:pPr>
        <w:rPr>
          <w:rFonts w:ascii="Calibri" w:hAnsi="Calibri"/>
          <w:b/>
          <w:snapToGrid w:val="0"/>
          <w:lang w:eastAsia="en-US"/>
        </w:rPr>
      </w:pPr>
      <w:r>
        <w:rPr>
          <w:rFonts w:ascii="Calibri" w:hAnsi="Calibri"/>
          <w:b/>
          <w:snapToGrid w:val="0"/>
          <w:lang w:eastAsia="en-US"/>
        </w:rPr>
        <w:t>KEY TASKS AND SKILLS</w:t>
      </w:r>
    </w:p>
    <w:p w:rsidR="00893931" w:rsidRDefault="00893931" w:rsidP="00893931">
      <w:pPr>
        <w:rPr>
          <w:rFonts w:ascii="Calibri" w:hAnsi="Calibri"/>
          <w:b/>
          <w:snapToGrid w:val="0"/>
          <w:lang w:eastAsia="en-US"/>
        </w:rPr>
      </w:pPr>
    </w:p>
    <w:p w:rsidR="00893931" w:rsidRDefault="00893931" w:rsidP="00893931">
      <w:pPr>
        <w:rPr>
          <w:rFonts w:ascii="Calibri" w:hAnsi="Calibri"/>
          <w:b/>
          <w:snapToGrid w:val="0"/>
          <w:lang w:eastAsia="en-US"/>
        </w:rPr>
      </w:pPr>
      <w:r>
        <w:rPr>
          <w:rFonts w:ascii="Calibri" w:hAnsi="Calibri"/>
          <w:b/>
          <w:snapToGrid w:val="0"/>
          <w:lang w:eastAsia="en-US"/>
        </w:rPr>
        <w:t>Quality of Work</w:t>
      </w:r>
    </w:p>
    <w:p w:rsidR="00893931" w:rsidRPr="00893931" w:rsidRDefault="00893931" w:rsidP="00E90CBA">
      <w:pPr>
        <w:jc w:val="both"/>
        <w:rPr>
          <w:rFonts w:ascii="Calibri" w:hAnsi="Calibri"/>
          <w:b/>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Has key skills in Observation, listening and communicating effectively</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Assists the Deputy Manager in prioritising the delivery of care, the management of the therapeutic environment and the delivery of information. (Balancing security and therapeutic needs).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Effectively plans for own clinical supervision and carries out planned programmes of clinical supervision with junior staff. Ensuring that this is recorded, documented and necessary statistics are provided on a monthly basis to the support services manager.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all staff have regular feedback about their performance and promotes the development of staff, and self.</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Contributes in helping to maintain the morale of the team, i.e. providing help and support to all staff where necessary, reporting any issues of concern to the Deputy Manager/ Registered Manager.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Safely administers medication and assists other staff in carrying out clinical procedures and treatment. Regularly monitors junior staff in administration of medication.</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procedures are adopted to maintain high standards of care within the hospital.</w:t>
      </w:r>
    </w:p>
    <w:p w:rsidR="00893931" w:rsidRPr="00893931" w:rsidRDefault="00893931" w:rsidP="00E90CBA">
      <w:pPr>
        <w:pStyle w:val="ListParagraph"/>
        <w:numPr>
          <w:ilvl w:val="0"/>
          <w:numId w:val="39"/>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residents are cared for and treated within regulations and that residents are helped to exercise their rights. (Knowledge of the MHA 1983 amended 2007, DOLS, CPA,SOVA, Care Standards Act and any other legislation regarding the delivery of care and treatment)</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39"/>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Identifies good practice and shares good practice with others.</w:t>
      </w:r>
    </w:p>
    <w:p w:rsidR="00893931" w:rsidRPr="00893931" w:rsidRDefault="00893931" w:rsidP="00E90CBA">
      <w:pPr>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Pr>
          <w:rFonts w:ascii="Calibri" w:hAnsi="Calibri"/>
          <w:b/>
          <w:snapToGrid w:val="0"/>
          <w:lang w:eastAsia="en-US"/>
        </w:rPr>
        <w:t>Communication</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Leads on the initiation of activities with residents and staff in the therapeutic environment.</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Effectively leads meetings with other staff i.e. handovers and staff meetings.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E90CBA">
      <w:pPr>
        <w:pStyle w:val="ListParagraph"/>
        <w:numPr>
          <w:ilvl w:val="0"/>
          <w:numId w:val="4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Effectively leads teaching sessions for junior staff and ensures that knowledge and skill bases are enhanced, this will also include students or other trainees allocated to the hospital.</w:t>
      </w:r>
    </w:p>
    <w:p w:rsidR="00893931" w:rsidRPr="00893931" w:rsidRDefault="00893931" w:rsidP="00893931">
      <w:pPr>
        <w:pStyle w:val="ListParagraph"/>
        <w:rPr>
          <w:rFonts w:ascii="Calibri" w:hAnsi="Calibri"/>
          <w:snapToGrid w:val="0"/>
          <w:lang w:eastAsia="en-US"/>
        </w:rPr>
      </w:pPr>
    </w:p>
    <w:p w:rsidR="00893931" w:rsidRDefault="00893931" w:rsidP="008939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napToGrid w:val="0"/>
          <w:lang w:eastAsia="en-US"/>
        </w:rPr>
      </w:pPr>
    </w:p>
    <w:p w:rsidR="00893931" w:rsidRPr="00893931" w:rsidRDefault="00893931" w:rsidP="008939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napToGrid w:val="0"/>
          <w:lang w:eastAsia="en-US"/>
        </w:rPr>
      </w:pPr>
    </w:p>
    <w:p w:rsidR="00893931" w:rsidRPr="00893931" w:rsidRDefault="00893931" w:rsidP="0089393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E90CBA">
      <w:pPr>
        <w:pStyle w:val="ListParagraph"/>
        <w:numPr>
          <w:ilvl w:val="0"/>
          <w:numId w:val="40"/>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Aware of and can use own abilities and strengths when interacting with others.</w:t>
      </w:r>
    </w:p>
    <w:p w:rsidR="00893931" w:rsidRPr="00893931" w:rsidRDefault="00893931" w:rsidP="00E90CBA">
      <w:p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Uses interpersonal skills to support residents, help residents express their emotions, help residents find solutions to their problems, give residents information that they can understand, can confront residents and colleagues as required and help residents and colleagues overcome self-defeating behaviour.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reflect on and help colleagues reflect on areas of development in interpersonal skills.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Communicates in writing in a clear and concise manner and ensures that all reports and documentation required for residents meetings, CPA’s and reviews are prepared and ready for dissemination on time.</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provide specific information, in report form, acknowledging different perspectives, to managers.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Communicates effectively with other members of the MDT and other professional external agencies regarding the services, resident’s issues and other relevant areas.</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0"/>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Attends regularly communication meetings and facilitates residents meetings.</w:t>
      </w:r>
    </w:p>
    <w:p w:rsidR="00893931" w:rsidRPr="00893931" w:rsidRDefault="00893931" w:rsidP="00E90CBA">
      <w:pPr>
        <w:tabs>
          <w:tab w:val="left" w:pos="1152"/>
          <w:tab w:val="left" w:pos="1440"/>
        </w:tabs>
        <w:jc w:val="both"/>
        <w:rPr>
          <w:rFonts w:ascii="Calibri" w:hAnsi="Calibri"/>
          <w:snapToGrid w:val="0"/>
          <w:lang w:eastAsia="en-US"/>
        </w:rPr>
      </w:pP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893931">
        <w:rPr>
          <w:rFonts w:ascii="Calibri" w:hAnsi="Calibri"/>
          <w:b/>
          <w:snapToGrid w:val="0"/>
          <w:lang w:eastAsia="en-US"/>
        </w:rPr>
        <w:t xml:space="preserve">Initiative </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Demonstrates their own therapeutic and managerial role pro-actively within their sphere of responsibility.</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Attempts to understand the world from the residents’ point of view and helps the residents to assemble resources to help them meet their potential.</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Is aware of own limitations and seeks appropriate support through supervision and communication with the Deputy Manager and Registered Manager.</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each span of duty is adequately resourced with suitably qualified staff.</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Is proactive and takes responsibility for assessing priorities and effectively managing the Service for spans of duty. Delegate’s duties as required ensuring that Service programmes are adhered to and that residents can maximise their therapeutic potential.</w:t>
      </w:r>
    </w:p>
    <w:p w:rsidR="00893931" w:rsidRP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E90CBA">
      <w:pPr>
        <w:pStyle w:val="ListParagraph"/>
        <w:numPr>
          <w:ilvl w:val="0"/>
          <w:numId w:val="41"/>
        </w:num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that staff take charge of specific areas of responsibility in the hospital, i.e. Health and Safety; Staff/Residents groups, teachings, etc.</w:t>
      </w:r>
    </w:p>
    <w:p w:rsidR="00893931" w:rsidRPr="00893931" w:rsidRDefault="00893931" w:rsidP="00E90CBA">
      <w:pPr>
        <w:pStyle w:val="ListParagraph"/>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Default="00893931" w:rsidP="00E90CBA">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Pr="00893931" w:rsidRDefault="00893931" w:rsidP="00893931">
      <w:pPr>
        <w:tabs>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rPr>
          <w:rFonts w:ascii="Calibri" w:hAnsi="Calibri"/>
          <w:snapToGrid w:val="0"/>
          <w:lang w:eastAsia="en-US"/>
        </w:rPr>
      </w:pPr>
    </w:p>
    <w:p w:rsidR="00893931" w:rsidRPr="00893931" w:rsidRDefault="00893931" w:rsidP="00893931">
      <w:pPr>
        <w:rPr>
          <w:rFonts w:ascii="Calibri" w:hAnsi="Calibri"/>
          <w:snapToGrid w:val="0"/>
          <w:lang w:eastAsia="en-US"/>
        </w:rPr>
      </w:pPr>
    </w:p>
    <w:p w:rsidR="00893931" w:rsidRPr="00893931" w:rsidRDefault="00893931" w:rsidP="0089393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b/>
          <w:snapToGrid w:val="0"/>
          <w:lang w:eastAsia="en-US"/>
        </w:rPr>
      </w:pPr>
      <w:r w:rsidRPr="00893931">
        <w:rPr>
          <w:rFonts w:ascii="Calibri" w:hAnsi="Calibri"/>
          <w:b/>
          <w:snapToGrid w:val="0"/>
          <w:lang w:eastAsia="en-US"/>
        </w:rPr>
        <w:t>Adaptability</w:t>
      </w:r>
    </w:p>
    <w:p w:rsidR="00893931" w:rsidRPr="00893931" w:rsidRDefault="00893931" w:rsidP="00893931">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E90CBA">
      <w:pPr>
        <w:pStyle w:val="ListParagraph"/>
        <w:numPr>
          <w:ilvl w:val="0"/>
          <w:numId w:val="4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Understands and can work within professional and therapeutic boundaries, and negotiate ambiguous boundaries with residents, their friends, relatives and staff.</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help residents plan, implement and reflect back on supported or unsupported leave leave from the Service and any incidents or behaviour of concern.</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2"/>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Is aware of how the mix of residents and staff within the Service can affect the atmosphere, and contributes positively in helping ensure the good morale of the team.</w:t>
      </w:r>
    </w:p>
    <w:p w:rsidR="00893931" w:rsidRPr="00893931" w:rsidRDefault="00893931" w:rsidP="00E90C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893931">
        <w:rPr>
          <w:rFonts w:ascii="Calibri" w:hAnsi="Calibri"/>
          <w:b/>
          <w:snapToGrid w:val="0"/>
          <w:lang w:eastAsia="en-US"/>
        </w:rPr>
        <w:t>Team Work</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Understands the concept of therapeutic risk and contributes to the planning of the MDT.</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Can provide relevant and concise information to the MDT to aid the decision-making process.</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Supports members of other disciplines in their work with residents.</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 xml:space="preserve">Ensures that nursing opinion and perspectives are articulated to the MDT.  </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that information from the team is fed back to staff working in the clinical area, especially any areas of risk and any developmental issues.</w:t>
      </w:r>
    </w:p>
    <w:p w:rsidR="00893931" w:rsidRPr="00893931" w:rsidRDefault="00893931" w:rsidP="00E90CBA">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3"/>
        </w:num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Encourages and takes part in the development and trial of new ideas and methods for improving the quality of care, including participation in research projects and assisting in data collection.</w:t>
      </w:r>
    </w:p>
    <w:p w:rsidR="00893931" w:rsidRPr="00893931" w:rsidRDefault="00893931" w:rsidP="00E90CBA">
      <w:pPr>
        <w:tabs>
          <w:tab w:val="left" w:pos="720"/>
          <w:tab w:val="left" w:pos="1152"/>
          <w:tab w:val="left" w:pos="1440"/>
        </w:tabs>
        <w:jc w:val="both"/>
        <w:rPr>
          <w:rFonts w:ascii="Calibri" w:hAnsi="Calibri"/>
          <w:snapToGrid w:val="0"/>
          <w:lang w:eastAsia="en-US"/>
        </w:rPr>
      </w:pPr>
    </w:p>
    <w:p w:rsidR="00893931" w:rsidRPr="00893931" w:rsidRDefault="00893931" w:rsidP="00E90CBA">
      <w:pPr>
        <w:ind w:left="360"/>
        <w:jc w:val="both"/>
        <w:rPr>
          <w:rFonts w:ascii="Calibri" w:hAnsi="Calibri"/>
          <w:b/>
          <w:snapToGrid w:val="0"/>
          <w:lang w:eastAsia="en-US"/>
        </w:rPr>
      </w:pPr>
      <w:r w:rsidRPr="00893931">
        <w:rPr>
          <w:rFonts w:ascii="Calibri" w:hAnsi="Calibri"/>
          <w:b/>
          <w:snapToGrid w:val="0"/>
          <w:lang w:eastAsia="en-US"/>
        </w:rPr>
        <w:t>Time Management</w:t>
      </w:r>
    </w:p>
    <w:p w:rsidR="00893931" w:rsidRPr="00893931" w:rsidRDefault="00893931" w:rsidP="00E90CBA">
      <w:pPr>
        <w:ind w:left="360"/>
        <w:jc w:val="both"/>
        <w:rPr>
          <w:rFonts w:ascii="Calibri" w:hAnsi="Calibri"/>
          <w:snapToGrid w:val="0"/>
          <w:lang w:eastAsia="en-US"/>
        </w:rPr>
      </w:pPr>
    </w:p>
    <w:p w:rsidR="00893931" w:rsidRPr="00893931" w:rsidRDefault="00893931" w:rsidP="00E90CBA">
      <w:pPr>
        <w:pStyle w:val="ListParagraph"/>
        <w:numPr>
          <w:ilvl w:val="0"/>
          <w:numId w:val="44"/>
        </w:numPr>
        <w:jc w:val="both"/>
        <w:rPr>
          <w:rFonts w:ascii="Calibri" w:hAnsi="Calibri"/>
          <w:snapToGrid w:val="0"/>
          <w:lang w:eastAsia="en-US"/>
        </w:rPr>
      </w:pPr>
      <w:r w:rsidRPr="00893931">
        <w:rPr>
          <w:rFonts w:ascii="Calibri" w:hAnsi="Calibri"/>
          <w:snapToGrid w:val="0"/>
          <w:lang w:eastAsia="en-US"/>
        </w:rPr>
        <w:t>Effect good time management and priority setting in the service. Ensuring that all staff adhere to requirements and performance manage those that are not.</w:t>
      </w:r>
    </w:p>
    <w:p w:rsidR="00893931" w:rsidRPr="00893931" w:rsidRDefault="00893931" w:rsidP="00E90CBA">
      <w:pPr>
        <w:ind w:left="360"/>
        <w:jc w:val="both"/>
        <w:rPr>
          <w:rFonts w:ascii="Calibri" w:hAnsi="Calibri"/>
          <w:snapToGrid w:val="0"/>
          <w:lang w:eastAsia="en-US"/>
        </w:rPr>
      </w:pPr>
    </w:p>
    <w:p w:rsidR="00893931" w:rsidRPr="00893931" w:rsidRDefault="00893931" w:rsidP="00E90CBA">
      <w:pPr>
        <w:pStyle w:val="ListParagraph"/>
        <w:numPr>
          <w:ilvl w:val="0"/>
          <w:numId w:val="44"/>
        </w:numPr>
        <w:jc w:val="both"/>
        <w:rPr>
          <w:rFonts w:ascii="Calibri" w:hAnsi="Calibri"/>
          <w:snapToGrid w:val="0"/>
          <w:lang w:eastAsia="en-US"/>
        </w:rPr>
      </w:pPr>
      <w:r w:rsidRPr="00893931">
        <w:rPr>
          <w:rFonts w:ascii="Calibri" w:hAnsi="Calibri"/>
          <w:snapToGrid w:val="0"/>
          <w:lang w:eastAsia="en-US"/>
        </w:rPr>
        <w:t>Is aware of and can meet deadlines in relation to reports and service delivery.</w:t>
      </w:r>
    </w:p>
    <w:p w:rsidR="00893931" w:rsidRPr="00893931" w:rsidRDefault="00893931" w:rsidP="00E90CBA">
      <w:pPr>
        <w:ind w:left="360"/>
        <w:jc w:val="both"/>
        <w:rPr>
          <w:rFonts w:ascii="Calibri" w:hAnsi="Calibri"/>
          <w:snapToGrid w:val="0"/>
          <w:lang w:eastAsia="en-US"/>
        </w:rPr>
      </w:pPr>
    </w:p>
    <w:p w:rsidR="00893931" w:rsidRPr="00893931" w:rsidRDefault="00893931" w:rsidP="00E90CBA">
      <w:pPr>
        <w:pStyle w:val="ListParagraph"/>
        <w:numPr>
          <w:ilvl w:val="0"/>
          <w:numId w:val="44"/>
        </w:numPr>
        <w:jc w:val="both"/>
        <w:rPr>
          <w:rFonts w:ascii="Calibri" w:hAnsi="Calibri"/>
          <w:snapToGrid w:val="0"/>
          <w:lang w:eastAsia="en-US"/>
        </w:rPr>
      </w:pPr>
      <w:r w:rsidRPr="00893931">
        <w:rPr>
          <w:rFonts w:ascii="Calibri" w:hAnsi="Calibri"/>
          <w:snapToGrid w:val="0"/>
          <w:lang w:eastAsia="en-US"/>
        </w:rPr>
        <w:t>Ensures that good time management is highly prioritised for all staff.</w:t>
      </w:r>
    </w:p>
    <w:p w:rsidR="00893931" w:rsidRPr="00893931" w:rsidRDefault="00893931" w:rsidP="00E90CBA">
      <w:pPr>
        <w:jc w:val="both"/>
        <w:rPr>
          <w:rFonts w:ascii="Calibri" w:hAnsi="Calibri"/>
          <w:snapToGrid w:val="0"/>
          <w:lang w:eastAsia="en-US"/>
        </w:rPr>
      </w:pP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893931">
        <w:rPr>
          <w:rFonts w:ascii="Calibri" w:hAnsi="Calibri"/>
          <w:b/>
          <w:snapToGrid w:val="0"/>
          <w:lang w:eastAsia="en-US"/>
        </w:rPr>
        <w:t>Knowledge and Skills</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E90CBA">
      <w:pPr>
        <w:pStyle w:val="ListParagraph"/>
        <w:numPr>
          <w:ilvl w:val="0"/>
          <w:numId w:val="45"/>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Monitors and can take part in, the assessment, planning, implementation and evaluation of care, supported by contemporary evidence (research findings).</w:t>
      </w:r>
    </w:p>
    <w:p w:rsid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893931">
      <w:p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E90CBA">
      <w:pPr>
        <w:pStyle w:val="ListParagraph"/>
        <w:numPr>
          <w:ilvl w:val="0"/>
          <w:numId w:val="45"/>
        </w:numPr>
        <w:tabs>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893931">
        <w:rPr>
          <w:rFonts w:ascii="Calibri" w:hAnsi="Calibri"/>
          <w:snapToGrid w:val="0"/>
          <w:lang w:eastAsia="en-US"/>
        </w:rPr>
        <w:t>Ensures that all care plans and risk assessments are written to the required standard, taking into account residents’ physical, psychological, social, ethnic/cultural, and spiritual and safety needs.</w:t>
      </w:r>
    </w:p>
    <w:p w:rsidR="00893931" w:rsidRPr="00893931" w:rsidRDefault="00893931" w:rsidP="00E90CBA">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95014C" w:rsidP="00E90CBA">
      <w:pPr>
        <w:pStyle w:val="ListParagraph"/>
        <w:numPr>
          <w:ilvl w:val="0"/>
          <w:numId w:val="45"/>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Pr>
          <w:rFonts w:ascii="Calibri" w:hAnsi="Calibri"/>
          <w:snapToGrid w:val="0"/>
          <w:lang w:eastAsia="en-US"/>
        </w:rPr>
        <w:tab/>
      </w:r>
      <w:r w:rsidR="00893931" w:rsidRPr="00893931">
        <w:rPr>
          <w:rFonts w:ascii="Calibri" w:hAnsi="Calibri"/>
          <w:snapToGrid w:val="0"/>
          <w:lang w:eastAsia="en-US"/>
        </w:rPr>
        <w:t>Helps ensure that the service's specification is reflected in practice.</w:t>
      </w:r>
    </w:p>
    <w:p w:rsidR="00893931" w:rsidRPr="00893931" w:rsidRDefault="00893931" w:rsidP="00E90CBA">
      <w:p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95014C" w:rsidP="00E90CBA">
      <w:pPr>
        <w:pStyle w:val="ListParagraph"/>
        <w:numPr>
          <w:ilvl w:val="0"/>
          <w:numId w:val="45"/>
        </w:numPr>
        <w:tabs>
          <w:tab w:val="left" w:pos="864"/>
          <w:tab w:val="left" w:pos="12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Pr>
          <w:rFonts w:ascii="Calibri" w:hAnsi="Calibri"/>
          <w:snapToGrid w:val="0"/>
          <w:lang w:eastAsia="en-US"/>
        </w:rPr>
        <w:tab/>
      </w:r>
      <w:r w:rsidR="00893931" w:rsidRPr="00893931">
        <w:rPr>
          <w:rFonts w:ascii="Calibri" w:hAnsi="Calibri"/>
          <w:snapToGrid w:val="0"/>
          <w:lang w:eastAsia="en-US"/>
        </w:rPr>
        <w:t>Is able to identify effective nursing interventions in relation to allocated residents</w:t>
      </w:r>
      <w:r w:rsidR="00893931">
        <w:rPr>
          <w:rFonts w:ascii="Calibri" w:hAnsi="Calibri"/>
          <w:snapToGrid w:val="0"/>
          <w:lang w:eastAsia="en-US"/>
        </w:rPr>
        <w:t xml:space="preserve"> and help </w:t>
      </w:r>
      <w:r w:rsidR="00893931" w:rsidRPr="00893931">
        <w:rPr>
          <w:rFonts w:ascii="Calibri" w:hAnsi="Calibri"/>
          <w:snapToGrid w:val="0"/>
          <w:lang w:eastAsia="en-US"/>
        </w:rPr>
        <w:t>others formulate plans of care, PBS and PCP. Regularly audits your own and juniors work with spot checks to ensure that Care Plans, Files, Folders and Documentation is up to standard.</w:t>
      </w:r>
    </w:p>
    <w:p w:rsidR="00893931" w:rsidRPr="00893931" w:rsidRDefault="00893931" w:rsidP="00E90CBA">
      <w:pPr>
        <w:jc w:val="both"/>
        <w:rPr>
          <w:rFonts w:ascii="Calibri" w:hAnsi="Calibri"/>
          <w:snapToGrid w:val="0"/>
          <w:lang w:eastAsia="en-US"/>
        </w:rPr>
      </w:pPr>
    </w:p>
    <w:p w:rsidR="00893931" w:rsidRPr="0095014C" w:rsidRDefault="0095014C" w:rsidP="00E90C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b/>
          <w:snapToGrid w:val="0"/>
          <w:lang w:eastAsia="en-US"/>
        </w:rPr>
      </w:pPr>
      <w:r w:rsidRPr="0095014C">
        <w:rPr>
          <w:rFonts w:ascii="Calibri" w:hAnsi="Calibri"/>
          <w:b/>
          <w:snapToGrid w:val="0"/>
          <w:lang w:eastAsia="en-US"/>
        </w:rPr>
        <w:t>Safety</w:t>
      </w:r>
    </w:p>
    <w:p w:rsidR="0095014C" w:rsidRPr="00893931" w:rsidRDefault="0095014C" w:rsidP="00E90C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Has specific knowledge of how safety and security is maintained within the clinical environment.</w:t>
      </w:r>
    </w:p>
    <w:p w:rsidR="00893931" w:rsidRPr="00893931" w:rsidRDefault="00893931" w:rsidP="00E90CB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Attends and ensures evidence of regular updating through health and safety sessions.</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Has specific knowledge of how security and safety is maintained and implemented, within and outside the clinical environment.</w:t>
      </w:r>
    </w:p>
    <w:p w:rsidR="00893931" w:rsidRPr="00893931" w:rsidRDefault="00893931"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95014C" w:rsidRDefault="00893931" w:rsidP="00E90CBA">
      <w:pPr>
        <w:pStyle w:val="ListParagraph"/>
        <w:numPr>
          <w:ilvl w:val="0"/>
          <w:numId w:val="4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snapToGrid w:val="0"/>
          <w:lang w:eastAsia="en-US"/>
        </w:rPr>
      </w:pPr>
      <w:r w:rsidRPr="0095014C">
        <w:rPr>
          <w:rFonts w:ascii="Calibri" w:hAnsi="Calibri"/>
          <w:snapToGrid w:val="0"/>
          <w:lang w:eastAsia="en-US"/>
        </w:rPr>
        <w:t>Ensures junior and new staff are aware of and carry out procedures for maintaining safety/security.</w:t>
      </w:r>
    </w:p>
    <w:p w:rsidR="0095014C" w:rsidRDefault="0095014C"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95014C" w:rsidRPr="0095014C" w:rsidRDefault="0095014C" w:rsidP="00E90CBA">
      <w:pPr>
        <w:pStyle w:val="ListParagraph"/>
        <w:numPr>
          <w:ilvl w:val="0"/>
          <w:numId w:val="46"/>
        </w:num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Calibri" w:hAnsi="Calibri"/>
          <w:b/>
          <w:i/>
          <w:iCs/>
          <w:snapToGrid w:val="0"/>
          <w:lang w:eastAsia="en-US"/>
        </w:rPr>
      </w:pPr>
      <w:r w:rsidRPr="0095014C">
        <w:rPr>
          <w:rFonts w:ascii="Calibri" w:hAnsi="Calibri"/>
          <w:snapToGrid w:val="0"/>
          <w:lang w:eastAsia="en-US"/>
        </w:rPr>
        <w:t>Participates in regular review and alterations in safety/security levels linked to residents need.</w:t>
      </w:r>
      <w:r w:rsidRPr="0095014C">
        <w:rPr>
          <w:rFonts w:ascii="Calibri" w:hAnsi="Calibri"/>
          <w:b/>
          <w:i/>
          <w:iCs/>
          <w:snapToGrid w:val="0"/>
          <w:lang w:eastAsia="en-US"/>
        </w:rPr>
        <w:t xml:space="preserve"> </w:t>
      </w:r>
    </w:p>
    <w:p w:rsidR="0095014C" w:rsidRPr="00893931" w:rsidRDefault="0095014C" w:rsidP="00E90CBA">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jc w:val="both"/>
        <w:rPr>
          <w:rFonts w:ascii="Calibri" w:hAnsi="Calibri"/>
          <w:snapToGrid w:val="0"/>
          <w:lang w:eastAsia="en-US"/>
        </w:rPr>
      </w:pPr>
    </w:p>
    <w:p w:rsidR="00893931" w:rsidRPr="00893931" w:rsidRDefault="00893931" w:rsidP="00893931">
      <w:pPr>
        <w:tabs>
          <w:tab w:val="left" w:pos="115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360"/>
        <w:rPr>
          <w:rFonts w:ascii="Calibri" w:hAnsi="Calibri"/>
          <w:snapToGrid w:val="0"/>
          <w:lang w:eastAsia="en-US"/>
        </w:rPr>
      </w:pP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b/>
          <w:i/>
          <w:iCs/>
        </w:rPr>
      </w:pP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cs="Arial"/>
          <w:b/>
          <w:i/>
          <w:iCs/>
        </w:rPr>
      </w:pPr>
      <w:r w:rsidRPr="00893931">
        <w:rPr>
          <w:rFonts w:ascii="Calibri" w:hAnsi="Calibri" w:cs="Arial"/>
          <w:b/>
          <w:i/>
          <w:iCs/>
        </w:rPr>
        <w:t>This job description is a guide to the general range of duties.  It is not intended to be restrictive or definitive.  A periodic review will take place with the post holder.</w:t>
      </w: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cs="Arial"/>
          <w:b/>
        </w:rPr>
      </w:pPr>
      <w:r w:rsidRPr="00893931">
        <w:rPr>
          <w:rFonts w:ascii="Calibri" w:hAnsi="Calibri" w:cs="Arial"/>
          <w:b/>
          <w:i/>
          <w:iCs/>
        </w:rPr>
        <w:t xml:space="preserve">Staff are appointed as employees of the MHC based at Glyn Rhosyn Service but in the event of emergency may be required to work </w:t>
      </w:r>
      <w:r w:rsidRPr="00893931">
        <w:rPr>
          <w:rFonts w:ascii="Calibri" w:hAnsi="Calibri" w:cs="Arial"/>
          <w:b/>
        </w:rPr>
        <w:t xml:space="preserve">elsewhere within the company </w:t>
      </w:r>
    </w:p>
    <w:p w:rsidR="00893931" w:rsidRPr="00893931" w:rsidRDefault="00893931" w:rsidP="00893931">
      <w:pPr>
        <w:tabs>
          <w:tab w:val="left" w:pos="1111"/>
          <w:tab w:val="left" w:pos="1962"/>
          <w:tab w:val="left" w:pos="3118"/>
        </w:tabs>
        <w:autoSpaceDE w:val="0"/>
        <w:autoSpaceDN w:val="0"/>
        <w:adjustRightInd w:val="0"/>
        <w:jc w:val="center"/>
        <w:rPr>
          <w:rFonts w:ascii="Calibri" w:hAnsi="Calibri" w:cs="Arial"/>
          <w:b/>
          <w:i/>
          <w:iCs/>
        </w:rPr>
      </w:pP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r w:rsidRPr="00893931">
        <w:rPr>
          <w:rFonts w:ascii="Calibri" w:hAnsi="Calibri"/>
          <w:b/>
          <w:snapToGrid w:val="0"/>
          <w:lang w:eastAsia="en-US"/>
        </w:rPr>
        <w:t>JOB DESCRIPTION AGREEMENT</w:t>
      </w: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tabs>
          <w:tab w:val="left" w:pos="3600"/>
          <w:tab w:val="left" w:leader="dot" w:pos="4464"/>
          <w:tab w:val="left" w:pos="7344"/>
        </w:tabs>
        <w:rPr>
          <w:rFonts w:ascii="Calibri" w:hAnsi="Calibri"/>
          <w:snapToGrid w:val="0"/>
          <w:lang w:eastAsia="en-US"/>
        </w:rPr>
      </w:pPr>
      <w:r w:rsidRPr="00893931">
        <w:rPr>
          <w:rFonts w:ascii="Calibri" w:hAnsi="Calibri"/>
          <w:snapToGrid w:val="0"/>
          <w:lang w:eastAsia="en-US"/>
        </w:rPr>
        <w:t>Staff Nurse Signature ____________________________________ Date _____________</w:t>
      </w: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p>
    <w:p w:rsidR="00893931" w:rsidRPr="00893931" w:rsidRDefault="00893931" w:rsidP="00893931">
      <w:pPr>
        <w:pBdr>
          <w:top w:val="single" w:sz="4" w:space="1" w:color="auto"/>
          <w:left w:val="single" w:sz="4" w:space="4" w:color="auto"/>
          <w:bottom w:val="single" w:sz="4" w:space="1" w:color="auto"/>
          <w:right w:val="single" w:sz="4" w:space="4" w:color="auto"/>
        </w:pBdr>
        <w:shd w:val="pct5" w:color="auto" w:fill="FFFFFF"/>
        <w:rPr>
          <w:rFonts w:ascii="Calibri" w:hAnsi="Calibri"/>
          <w:snapToGrid w:val="0"/>
          <w:lang w:eastAsia="en-US"/>
        </w:rPr>
      </w:pPr>
      <w:r w:rsidRPr="00893931">
        <w:rPr>
          <w:rFonts w:ascii="Calibri" w:hAnsi="Calibri"/>
          <w:snapToGrid w:val="0"/>
          <w:lang w:eastAsia="en-US"/>
        </w:rPr>
        <w:t>Managers Signature __________________________________ Date_____________</w:t>
      </w:r>
    </w:p>
    <w:p w:rsidR="00893931" w:rsidRPr="00893931" w:rsidRDefault="00893931" w:rsidP="00893931">
      <w:pPr>
        <w:keepNext/>
        <w:jc w:val="center"/>
        <w:outlineLvl w:val="0"/>
        <w:rPr>
          <w:rFonts w:ascii="Calibri" w:hAnsi="Calibri"/>
          <w:b/>
          <w:lang w:eastAsia="en-US"/>
        </w:rPr>
      </w:pPr>
      <w:r w:rsidRPr="00893931">
        <w:rPr>
          <w:rFonts w:ascii="Calibri" w:hAnsi="Calibri"/>
          <w:b/>
          <w:lang w:eastAsia="en-US"/>
        </w:rPr>
        <w:t xml:space="preserve"> </w:t>
      </w:r>
    </w:p>
    <w:p w:rsidR="00531FD9" w:rsidRDefault="00531FD9" w:rsidP="00D57D30">
      <w:pPr>
        <w:jc w:val="both"/>
        <w:rPr>
          <w:rFonts w:asciiTheme="minorHAnsi" w:hAnsiTheme="minorHAnsi" w:cs="Arial"/>
          <w:b/>
          <w:sz w:val="22"/>
          <w:szCs w:val="22"/>
          <w:u w:val="single"/>
        </w:rPr>
      </w:pPr>
    </w:p>
    <w:p w:rsidR="00893931" w:rsidRDefault="00893931" w:rsidP="00D57D30">
      <w:pPr>
        <w:jc w:val="both"/>
        <w:rPr>
          <w:rFonts w:asciiTheme="minorHAnsi" w:hAnsiTheme="minorHAnsi" w:cs="Arial"/>
          <w:b/>
          <w:sz w:val="22"/>
          <w:szCs w:val="22"/>
          <w:u w:val="single"/>
        </w:rPr>
      </w:pPr>
    </w:p>
    <w:p w:rsidR="00893931" w:rsidRDefault="00893931" w:rsidP="00D57D30">
      <w:pPr>
        <w:jc w:val="both"/>
        <w:rPr>
          <w:rFonts w:asciiTheme="minorHAnsi" w:hAnsiTheme="minorHAnsi" w:cs="Arial"/>
          <w:b/>
          <w:sz w:val="22"/>
          <w:szCs w:val="22"/>
          <w:u w:val="single"/>
        </w:rPr>
      </w:pPr>
    </w:p>
    <w:p w:rsidR="006E29EE" w:rsidRDefault="006E29EE" w:rsidP="00D57D30">
      <w:pPr>
        <w:jc w:val="both"/>
        <w:rPr>
          <w:rFonts w:asciiTheme="minorHAnsi" w:hAnsiTheme="minorHAnsi" w:cs="Arial"/>
          <w:b/>
          <w:sz w:val="22"/>
          <w:szCs w:val="22"/>
          <w:u w:val="single"/>
        </w:rPr>
      </w:pPr>
    </w:p>
    <w:p w:rsidR="00893931" w:rsidRDefault="00893931" w:rsidP="00D57D30">
      <w:pPr>
        <w:jc w:val="both"/>
        <w:rPr>
          <w:rFonts w:asciiTheme="minorHAnsi" w:hAnsiTheme="minorHAnsi" w:cs="Arial"/>
          <w:b/>
          <w:sz w:val="22"/>
          <w:szCs w:val="22"/>
          <w:u w:val="single"/>
        </w:rPr>
      </w:pPr>
    </w:p>
    <w:p w:rsidR="000A3596" w:rsidRPr="00660860" w:rsidRDefault="000A3596" w:rsidP="00D57D30">
      <w:pPr>
        <w:jc w:val="both"/>
        <w:rPr>
          <w:rFonts w:asciiTheme="minorHAnsi" w:hAnsiTheme="minorHAnsi" w:cs="Arial"/>
          <w:b/>
          <w:sz w:val="22"/>
          <w:szCs w:val="22"/>
          <w:u w:val="single"/>
        </w:rPr>
      </w:pPr>
      <w:r w:rsidRPr="00660860">
        <w:rPr>
          <w:rFonts w:asciiTheme="minorHAnsi" w:hAnsiTheme="minorHAnsi" w:cs="Arial"/>
          <w:b/>
          <w:sz w:val="22"/>
          <w:szCs w:val="22"/>
          <w:u w:val="single"/>
        </w:rPr>
        <w:t>ADDITIONAL INFORMATION</w:t>
      </w:r>
    </w:p>
    <w:p w:rsidR="000A3596" w:rsidRDefault="000A3596" w:rsidP="00D57D30">
      <w:pPr>
        <w:jc w:val="both"/>
        <w:rPr>
          <w:rFonts w:asciiTheme="minorHAnsi" w:hAnsiTheme="minorHAnsi" w:cs="Arial"/>
          <w:sz w:val="22"/>
          <w:szCs w:val="22"/>
        </w:rPr>
      </w:pPr>
    </w:p>
    <w:p w:rsidR="00E90CBA" w:rsidRDefault="00E90CBA" w:rsidP="00D57D30">
      <w:pPr>
        <w:jc w:val="both"/>
        <w:rPr>
          <w:rFonts w:asciiTheme="minorHAnsi" w:hAnsiTheme="minorHAnsi" w:cs="Arial"/>
          <w:sz w:val="22"/>
          <w:szCs w:val="22"/>
        </w:rPr>
      </w:pPr>
    </w:p>
    <w:p w:rsidR="00E90CBA" w:rsidRDefault="00E90CBA" w:rsidP="00D57D30">
      <w:pPr>
        <w:jc w:val="both"/>
        <w:rPr>
          <w:rFonts w:asciiTheme="minorHAnsi" w:hAnsiTheme="minorHAnsi" w:cs="Arial"/>
          <w:sz w:val="22"/>
          <w:szCs w:val="22"/>
        </w:rPr>
      </w:pPr>
    </w:p>
    <w:p w:rsidR="00E90CBA" w:rsidRPr="00660860" w:rsidRDefault="00E90CBA" w:rsidP="00D57D30">
      <w:pPr>
        <w:jc w:val="both"/>
        <w:rPr>
          <w:rFonts w:asciiTheme="minorHAnsi" w:hAnsiTheme="minorHAnsi" w:cs="Arial"/>
          <w:sz w:val="22"/>
          <w:szCs w:val="22"/>
        </w:rPr>
      </w:pPr>
    </w:p>
    <w:p w:rsidR="000A3596" w:rsidRPr="00660860" w:rsidRDefault="000A3596" w:rsidP="00E90CBA">
      <w:pPr>
        <w:jc w:val="both"/>
        <w:rPr>
          <w:rFonts w:asciiTheme="minorHAnsi" w:hAnsiTheme="minorHAnsi" w:cs="Arial"/>
          <w:sz w:val="22"/>
          <w:szCs w:val="22"/>
        </w:rPr>
      </w:pPr>
      <w:r w:rsidRPr="00660860">
        <w:rPr>
          <w:rFonts w:asciiTheme="minorHAnsi" w:hAnsiTheme="minorHAnsi" w:cs="Arial"/>
          <w:sz w:val="22"/>
          <w:szCs w:val="22"/>
        </w:rPr>
        <w:t>The following supplementary information will form part of your job description.</w:t>
      </w:r>
    </w:p>
    <w:p w:rsidR="000A3596" w:rsidRPr="00660860" w:rsidRDefault="000A3596" w:rsidP="00E90CBA">
      <w:pPr>
        <w:jc w:val="both"/>
        <w:rPr>
          <w:rFonts w:asciiTheme="minorHAnsi" w:hAnsiTheme="minorHAnsi" w:cs="Arial"/>
          <w:sz w:val="22"/>
          <w:szCs w:val="22"/>
        </w:rPr>
      </w:pPr>
    </w:p>
    <w:p w:rsidR="000A3596" w:rsidRPr="00660860" w:rsidRDefault="000A3596" w:rsidP="00E90CBA">
      <w:pPr>
        <w:jc w:val="both"/>
        <w:rPr>
          <w:rFonts w:asciiTheme="minorHAnsi" w:hAnsiTheme="minorHAnsi" w:cs="Arial"/>
          <w:b/>
          <w:bCs/>
          <w:iCs/>
          <w:color w:val="000000"/>
          <w:sz w:val="22"/>
          <w:szCs w:val="22"/>
          <w:u w:val="single"/>
        </w:rPr>
      </w:pPr>
      <w:r w:rsidRPr="00660860">
        <w:rPr>
          <w:rFonts w:asciiTheme="minorHAnsi" w:hAnsiTheme="minorHAnsi" w:cs="Arial"/>
          <w:b/>
          <w:bCs/>
          <w:iCs/>
          <w:color w:val="000000"/>
          <w:sz w:val="22"/>
          <w:szCs w:val="22"/>
          <w:u w:val="single"/>
        </w:rPr>
        <w:t>Codes of Professional Conduct:</w:t>
      </w:r>
    </w:p>
    <w:p w:rsidR="000A3596" w:rsidRPr="00660860" w:rsidRDefault="000A3596" w:rsidP="00E90CBA">
      <w:pPr>
        <w:jc w:val="both"/>
        <w:rPr>
          <w:rFonts w:asciiTheme="minorHAnsi" w:hAnsiTheme="minorHAnsi" w:cs="Arial"/>
          <w:color w:val="000000"/>
          <w:sz w:val="22"/>
          <w:szCs w:val="22"/>
        </w:rPr>
      </w:pPr>
      <w:r w:rsidRPr="00660860">
        <w:rPr>
          <w:rFonts w:asciiTheme="minorHAnsi" w:hAnsiTheme="minorHAnsi" w:cs="Arial"/>
          <w:color w:val="000000"/>
          <w:sz w:val="22"/>
          <w:szCs w:val="22"/>
        </w:rPr>
        <w:t>Staff are required to abide by the all relevant Company policies and procedures and any relevant national / professional Codes of Conduct or Practice.</w:t>
      </w:r>
    </w:p>
    <w:p w:rsidR="000A3596" w:rsidRPr="00660860" w:rsidRDefault="000A3596" w:rsidP="00E90CBA">
      <w:pPr>
        <w:jc w:val="both"/>
        <w:rPr>
          <w:rFonts w:asciiTheme="minorHAnsi" w:hAnsiTheme="minorHAnsi" w:cs="Arial"/>
          <w:b/>
          <w:sz w:val="22"/>
          <w:szCs w:val="22"/>
        </w:rPr>
      </w:pPr>
      <w:r w:rsidRPr="00660860">
        <w:rPr>
          <w:rFonts w:asciiTheme="minorHAnsi" w:hAnsiTheme="minorHAnsi" w:cs="Arial"/>
          <w:color w:val="000000"/>
          <w:sz w:val="22"/>
          <w:szCs w:val="22"/>
        </w:rPr>
        <w:t xml:space="preserve"> </w:t>
      </w:r>
    </w:p>
    <w:p w:rsidR="000A3596" w:rsidRPr="00660860" w:rsidRDefault="000A3596" w:rsidP="00E90CBA">
      <w:pPr>
        <w:jc w:val="both"/>
        <w:rPr>
          <w:rFonts w:asciiTheme="minorHAnsi" w:hAnsiTheme="minorHAnsi" w:cs="Arial"/>
          <w:b/>
          <w:sz w:val="22"/>
          <w:szCs w:val="22"/>
          <w:u w:val="single"/>
        </w:rPr>
      </w:pPr>
      <w:r w:rsidRPr="00660860">
        <w:rPr>
          <w:rFonts w:asciiTheme="minorHAnsi" w:hAnsiTheme="minorHAnsi" w:cs="Arial"/>
          <w:b/>
          <w:sz w:val="22"/>
          <w:szCs w:val="22"/>
          <w:u w:val="single"/>
        </w:rPr>
        <w:t>Confidentiality:</w:t>
      </w:r>
    </w:p>
    <w:p w:rsidR="000A3596" w:rsidRPr="00660860" w:rsidRDefault="000A3596" w:rsidP="00E90CBA">
      <w:pPr>
        <w:jc w:val="both"/>
        <w:rPr>
          <w:rFonts w:asciiTheme="minorHAnsi" w:hAnsiTheme="minorHAnsi" w:cs="Arial"/>
          <w:b/>
          <w:sz w:val="22"/>
          <w:szCs w:val="22"/>
        </w:rPr>
      </w:pPr>
      <w:r w:rsidRPr="00660860">
        <w:rPr>
          <w:rFonts w:asciiTheme="minorHAnsi" w:hAnsiTheme="minorHAnsi" w:cs="Arial"/>
          <w:sz w:val="22"/>
          <w:szCs w:val="22"/>
        </w:rPr>
        <w:t>Information relating to patients, employees and business of the Company must be treated in the strictest confidence. Under no circumstances should such information be discussed with any unauthorised person(s) or organisations. All staff must operate within the requirements of the Whistleblowing Policy.</w:t>
      </w:r>
    </w:p>
    <w:p w:rsidR="000A3596" w:rsidRPr="00660860" w:rsidRDefault="000A3596" w:rsidP="00E90CBA">
      <w:pPr>
        <w:jc w:val="both"/>
        <w:rPr>
          <w:rFonts w:asciiTheme="minorHAnsi" w:hAnsiTheme="minorHAnsi" w:cs="Arial"/>
          <w:b/>
          <w:sz w:val="22"/>
          <w:szCs w:val="22"/>
        </w:rPr>
      </w:pPr>
    </w:p>
    <w:p w:rsidR="000A3596" w:rsidRPr="00660860" w:rsidRDefault="000A3596" w:rsidP="00E90CBA">
      <w:pPr>
        <w:jc w:val="both"/>
        <w:rPr>
          <w:rFonts w:asciiTheme="minorHAnsi" w:hAnsiTheme="minorHAnsi" w:cs="Arial"/>
          <w:sz w:val="22"/>
          <w:szCs w:val="22"/>
          <w:u w:val="single"/>
        </w:rPr>
      </w:pPr>
      <w:r w:rsidRPr="00660860">
        <w:rPr>
          <w:rFonts w:asciiTheme="minorHAnsi" w:hAnsiTheme="minorHAnsi" w:cs="Arial"/>
          <w:b/>
          <w:sz w:val="22"/>
          <w:szCs w:val="22"/>
          <w:u w:val="single"/>
        </w:rPr>
        <w:t>Health &amp; Safety:</w:t>
      </w:r>
      <w:r w:rsidRPr="00660860">
        <w:rPr>
          <w:rFonts w:asciiTheme="minorHAnsi" w:hAnsiTheme="minorHAnsi" w:cs="Arial"/>
          <w:sz w:val="22"/>
          <w:szCs w:val="22"/>
          <w:u w:val="single"/>
        </w:rPr>
        <w:t xml:space="preserve"> </w:t>
      </w:r>
    </w:p>
    <w:p w:rsidR="000A3596" w:rsidRPr="00660860" w:rsidRDefault="000A3596" w:rsidP="00E90CBA">
      <w:pPr>
        <w:jc w:val="both"/>
        <w:rPr>
          <w:rFonts w:asciiTheme="minorHAnsi" w:hAnsiTheme="minorHAnsi" w:cs="Arial"/>
          <w:caps/>
          <w:sz w:val="22"/>
          <w:szCs w:val="22"/>
        </w:rPr>
      </w:pPr>
      <w:r w:rsidRPr="00660860">
        <w:rPr>
          <w:rFonts w:asciiTheme="minorHAnsi" w:hAnsiTheme="minorHAnsi" w:cs="Arial"/>
          <w:sz w:val="22"/>
          <w:szCs w:val="22"/>
        </w:rPr>
        <w:t xml:space="preserve">Employees are required to ensure they are aware of, and comply with, policies and procedures relating to Health &amp; Safety (whether statutory or Company), and assist in ensuring the compliance of other staff. </w:t>
      </w:r>
    </w:p>
    <w:p w:rsidR="000A3596" w:rsidRPr="00660860" w:rsidRDefault="000A3596" w:rsidP="00E90CBA">
      <w:pPr>
        <w:jc w:val="both"/>
        <w:rPr>
          <w:rFonts w:asciiTheme="minorHAnsi" w:hAnsiTheme="minorHAnsi" w:cs="Arial"/>
          <w:sz w:val="22"/>
          <w:szCs w:val="22"/>
        </w:rPr>
      </w:pPr>
    </w:p>
    <w:p w:rsidR="000A3596" w:rsidRPr="00660860" w:rsidRDefault="000A3596" w:rsidP="00E90CBA">
      <w:pPr>
        <w:autoSpaceDE w:val="0"/>
        <w:autoSpaceDN w:val="0"/>
        <w:adjustRightInd w:val="0"/>
        <w:jc w:val="both"/>
        <w:rPr>
          <w:rFonts w:asciiTheme="minorHAnsi" w:hAnsiTheme="minorHAnsi" w:cs="Arial"/>
          <w:b/>
          <w:bCs/>
          <w:sz w:val="22"/>
          <w:szCs w:val="22"/>
          <w:u w:val="single"/>
        </w:rPr>
      </w:pPr>
      <w:r w:rsidRPr="00660860">
        <w:rPr>
          <w:rFonts w:asciiTheme="minorHAnsi" w:hAnsiTheme="minorHAnsi" w:cs="Arial"/>
          <w:b/>
          <w:bCs/>
          <w:sz w:val="22"/>
          <w:szCs w:val="22"/>
          <w:u w:val="single"/>
        </w:rPr>
        <w:t xml:space="preserve">Equality &amp; Diversity: </w:t>
      </w:r>
    </w:p>
    <w:p w:rsidR="000A3596" w:rsidRPr="00660860" w:rsidRDefault="000A3596" w:rsidP="00E90CBA">
      <w:pPr>
        <w:jc w:val="both"/>
        <w:rPr>
          <w:rFonts w:asciiTheme="minorHAnsi" w:hAnsiTheme="minorHAnsi" w:cs="Arial"/>
          <w:sz w:val="22"/>
          <w:szCs w:val="22"/>
        </w:rPr>
      </w:pPr>
      <w:r w:rsidRPr="00660860">
        <w:rPr>
          <w:rFonts w:asciiTheme="minorHAnsi" w:hAnsiTheme="minorHAnsi" w:cs="Arial"/>
          <w:sz w:val="22"/>
          <w:szCs w:val="22"/>
        </w:rPr>
        <w:t>The Company is committed to ensure that no job applicant or employee receives less favourable treatment on the grounds of age, disability, gender, race, religion or belief, sexual orientation, marital status, gender reassignment or pregnancy/maternity.  We fully support the right of all staff to equal opportunities and are committed to the development of a diverse workforce.</w:t>
      </w:r>
    </w:p>
    <w:p w:rsidR="000A3596" w:rsidRPr="00660860" w:rsidRDefault="000A3596" w:rsidP="00E90CBA">
      <w:pPr>
        <w:jc w:val="both"/>
        <w:rPr>
          <w:rFonts w:asciiTheme="minorHAnsi" w:hAnsiTheme="minorHAnsi" w:cs="Arial"/>
          <w:sz w:val="22"/>
          <w:szCs w:val="22"/>
        </w:rPr>
      </w:pPr>
    </w:p>
    <w:p w:rsidR="000A3596" w:rsidRPr="00660860" w:rsidRDefault="000A3596" w:rsidP="00E90CBA">
      <w:pPr>
        <w:jc w:val="both"/>
        <w:rPr>
          <w:rFonts w:asciiTheme="minorHAnsi" w:hAnsiTheme="minorHAnsi" w:cs="Arial"/>
          <w:b/>
          <w:sz w:val="22"/>
          <w:szCs w:val="22"/>
          <w:u w:val="single"/>
        </w:rPr>
      </w:pPr>
      <w:r w:rsidRPr="00660860">
        <w:rPr>
          <w:rFonts w:asciiTheme="minorHAnsi" w:hAnsiTheme="minorHAnsi" w:cs="Arial"/>
          <w:b/>
          <w:sz w:val="22"/>
          <w:szCs w:val="22"/>
          <w:u w:val="single"/>
        </w:rPr>
        <w:t>Policies:</w:t>
      </w:r>
    </w:p>
    <w:p w:rsidR="000A3596" w:rsidRPr="00660860" w:rsidRDefault="000A3596" w:rsidP="00E90CBA">
      <w:pPr>
        <w:jc w:val="both"/>
        <w:rPr>
          <w:rFonts w:asciiTheme="minorHAnsi" w:hAnsiTheme="minorHAnsi" w:cs="Arial"/>
          <w:sz w:val="22"/>
          <w:szCs w:val="22"/>
        </w:rPr>
      </w:pPr>
      <w:r w:rsidRPr="00660860">
        <w:rPr>
          <w:rFonts w:asciiTheme="minorHAnsi" w:hAnsiTheme="minorHAnsi" w:cs="Arial"/>
          <w:sz w:val="22"/>
          <w:szCs w:val="22"/>
        </w:rPr>
        <w:t xml:space="preserve">It is the responsibility of staff to be familiar with Company policies that affect them, and work within the scope set out in them. Managers are responsible for ensuring staff know of, and work within the Company’s policies, procedures and protocols. </w:t>
      </w:r>
    </w:p>
    <w:p w:rsidR="000A3596" w:rsidRPr="00660860" w:rsidRDefault="000A3596" w:rsidP="00E90CBA">
      <w:pPr>
        <w:ind w:left="720" w:hanging="720"/>
        <w:jc w:val="both"/>
        <w:rPr>
          <w:rFonts w:asciiTheme="minorHAnsi" w:hAnsiTheme="minorHAnsi" w:cs="Arial"/>
          <w:i/>
          <w:sz w:val="22"/>
          <w:szCs w:val="22"/>
        </w:rPr>
      </w:pPr>
    </w:p>
    <w:p w:rsidR="009D0C6E" w:rsidRPr="00660860" w:rsidRDefault="009D0C6E" w:rsidP="00E90CBA">
      <w:pPr>
        <w:jc w:val="both"/>
        <w:rPr>
          <w:rFonts w:asciiTheme="minorHAnsi" w:hAnsiTheme="minorHAnsi"/>
          <w:b/>
          <w:i/>
          <w:color w:val="1F4E79" w:themeColor="accent1" w:themeShade="80"/>
          <w:sz w:val="22"/>
          <w:szCs w:val="22"/>
        </w:rPr>
      </w:pPr>
      <w:r w:rsidRPr="00660860">
        <w:rPr>
          <w:rFonts w:asciiTheme="minorHAnsi" w:hAnsiTheme="minorHAnsi"/>
          <w:b/>
          <w:i/>
          <w:color w:val="1F4E79" w:themeColor="accent1" w:themeShade="80"/>
          <w:sz w:val="22"/>
          <w:szCs w:val="22"/>
        </w:rPr>
        <w:t>NOTE: Notwithstanding the detail within the job description,</w:t>
      </w:r>
      <w:r w:rsidR="00E1036A" w:rsidRPr="00660860">
        <w:rPr>
          <w:rFonts w:asciiTheme="minorHAnsi" w:hAnsiTheme="minorHAnsi"/>
          <w:b/>
          <w:i/>
          <w:color w:val="1F4E79" w:themeColor="accent1" w:themeShade="80"/>
          <w:sz w:val="22"/>
          <w:szCs w:val="22"/>
        </w:rPr>
        <w:t xml:space="preserve"> the post holder will undertake </w:t>
      </w:r>
      <w:r w:rsidRPr="00660860">
        <w:rPr>
          <w:rFonts w:asciiTheme="minorHAnsi" w:hAnsiTheme="minorHAnsi"/>
          <w:b/>
          <w:i/>
          <w:color w:val="1F4E79" w:themeColor="accent1" w:themeShade="80"/>
          <w:sz w:val="22"/>
          <w:szCs w:val="22"/>
        </w:rPr>
        <w:t>such duties as may be determined by the Company from ti</w:t>
      </w:r>
      <w:r w:rsidR="00E1036A" w:rsidRPr="00660860">
        <w:rPr>
          <w:rFonts w:asciiTheme="minorHAnsi" w:hAnsiTheme="minorHAnsi"/>
          <w:b/>
          <w:i/>
          <w:color w:val="1F4E79" w:themeColor="accent1" w:themeShade="80"/>
          <w:sz w:val="22"/>
          <w:szCs w:val="22"/>
        </w:rPr>
        <w:t xml:space="preserve">me to time, up to or at a level </w:t>
      </w:r>
      <w:r w:rsidRPr="00660860">
        <w:rPr>
          <w:rFonts w:asciiTheme="minorHAnsi" w:hAnsiTheme="minorHAnsi"/>
          <w:b/>
          <w:i/>
          <w:color w:val="1F4E79" w:themeColor="accent1" w:themeShade="80"/>
          <w:sz w:val="22"/>
          <w:szCs w:val="22"/>
        </w:rPr>
        <w:t>consistent with the principal responsibilities of the post.</w:t>
      </w:r>
    </w:p>
    <w:p w:rsidR="000507C6" w:rsidRPr="00660860" w:rsidRDefault="000507C6" w:rsidP="00E90CBA">
      <w:pPr>
        <w:spacing w:after="160"/>
        <w:jc w:val="both"/>
        <w:rPr>
          <w:rFonts w:asciiTheme="minorHAnsi" w:hAnsiTheme="minorHAnsi"/>
          <w:i/>
          <w:sz w:val="22"/>
          <w:szCs w:val="22"/>
        </w:rPr>
      </w:pPr>
    </w:p>
    <w:p w:rsidR="00AE424D" w:rsidRPr="00660860" w:rsidRDefault="00AE424D" w:rsidP="00D57D30">
      <w:pPr>
        <w:spacing w:after="160"/>
        <w:jc w:val="both"/>
        <w:rPr>
          <w:rFonts w:asciiTheme="minorHAnsi" w:hAnsiTheme="minorHAnsi"/>
          <w:i/>
          <w:sz w:val="22"/>
          <w:szCs w:val="22"/>
        </w:rPr>
      </w:pPr>
    </w:p>
    <w:p w:rsidR="00531EA8" w:rsidRPr="00660860" w:rsidRDefault="00531EA8" w:rsidP="00D57D30">
      <w:pPr>
        <w:spacing w:after="160"/>
        <w:jc w:val="both"/>
        <w:rPr>
          <w:rFonts w:asciiTheme="minorHAnsi" w:hAnsiTheme="minorHAnsi"/>
          <w:i/>
          <w:sz w:val="22"/>
          <w:szCs w:val="22"/>
        </w:rPr>
      </w:pPr>
    </w:p>
    <w:p w:rsidR="00D57D30" w:rsidRPr="00660860" w:rsidRDefault="00D57D30" w:rsidP="00D57D30">
      <w:pPr>
        <w:spacing w:after="160"/>
        <w:jc w:val="both"/>
        <w:rPr>
          <w:rFonts w:asciiTheme="minorHAnsi" w:hAnsiTheme="minorHAnsi"/>
          <w:i/>
          <w:sz w:val="22"/>
          <w:szCs w:val="22"/>
        </w:rPr>
      </w:pPr>
    </w:p>
    <w:p w:rsidR="00D57D30" w:rsidRPr="00660860" w:rsidRDefault="00D57D30" w:rsidP="00D57D30">
      <w:pPr>
        <w:spacing w:after="160"/>
        <w:jc w:val="both"/>
        <w:rPr>
          <w:rFonts w:asciiTheme="minorHAnsi" w:hAnsiTheme="minorHAnsi"/>
          <w:i/>
          <w:sz w:val="22"/>
          <w:szCs w:val="22"/>
        </w:rPr>
      </w:pPr>
    </w:p>
    <w:p w:rsidR="00D57D30" w:rsidRDefault="00D57D30" w:rsidP="00D57D30">
      <w:pPr>
        <w:spacing w:after="160"/>
        <w:jc w:val="both"/>
        <w:rPr>
          <w:rFonts w:asciiTheme="minorHAnsi" w:hAnsiTheme="minorHAnsi"/>
          <w:i/>
          <w:sz w:val="22"/>
          <w:szCs w:val="22"/>
        </w:rPr>
      </w:pPr>
    </w:p>
    <w:p w:rsidR="006E29EE" w:rsidRPr="00660860" w:rsidRDefault="006E29EE" w:rsidP="00D57D30">
      <w:pPr>
        <w:spacing w:after="160"/>
        <w:jc w:val="both"/>
        <w:rPr>
          <w:rFonts w:asciiTheme="minorHAnsi" w:hAnsiTheme="minorHAnsi"/>
          <w:i/>
          <w:sz w:val="22"/>
          <w:szCs w:val="22"/>
        </w:rPr>
      </w:pPr>
      <w:bookmarkStart w:id="0" w:name="_GoBack"/>
      <w:bookmarkEnd w:id="0"/>
    </w:p>
    <w:p w:rsidR="00D57D30" w:rsidRPr="00660860" w:rsidRDefault="00D57D30" w:rsidP="00D57D30">
      <w:pPr>
        <w:spacing w:after="160"/>
        <w:jc w:val="both"/>
        <w:rPr>
          <w:rFonts w:asciiTheme="minorHAnsi" w:hAnsiTheme="minorHAnsi"/>
          <w:i/>
          <w:sz w:val="22"/>
          <w:szCs w:val="22"/>
        </w:rPr>
      </w:pPr>
    </w:p>
    <w:p w:rsidR="00531EA8" w:rsidRPr="00660860" w:rsidRDefault="00531EA8" w:rsidP="00D57D30">
      <w:pPr>
        <w:spacing w:after="160"/>
        <w:jc w:val="both"/>
        <w:rPr>
          <w:rFonts w:asciiTheme="minorHAnsi" w:hAnsiTheme="minorHAnsi"/>
          <w:i/>
          <w:sz w:val="22"/>
          <w:szCs w:val="22"/>
        </w:rPr>
      </w:pPr>
    </w:p>
    <w:p w:rsidR="00531EA8" w:rsidRPr="00660860" w:rsidRDefault="00531EA8" w:rsidP="00D57D30">
      <w:pPr>
        <w:spacing w:after="160"/>
        <w:jc w:val="both"/>
        <w:rPr>
          <w:rFonts w:asciiTheme="minorHAnsi" w:hAnsiTheme="minorHAnsi"/>
          <w:i/>
          <w:sz w:val="22"/>
          <w:szCs w:val="22"/>
        </w:rPr>
      </w:pPr>
    </w:p>
    <w:p w:rsidR="00531EA8" w:rsidRDefault="00531EA8" w:rsidP="00D57D30">
      <w:pPr>
        <w:spacing w:after="160"/>
        <w:jc w:val="both"/>
        <w:rPr>
          <w:rFonts w:asciiTheme="minorHAnsi" w:hAnsiTheme="minorHAnsi"/>
          <w:i/>
          <w:sz w:val="22"/>
          <w:szCs w:val="22"/>
        </w:rPr>
      </w:pPr>
    </w:p>
    <w:p w:rsidR="00531EA8" w:rsidRDefault="00531EA8" w:rsidP="00D57D30">
      <w:pPr>
        <w:spacing w:after="160"/>
        <w:jc w:val="both"/>
        <w:rPr>
          <w:rFonts w:asciiTheme="minorHAnsi" w:hAnsiTheme="minorHAnsi"/>
          <w:i/>
          <w:sz w:val="22"/>
          <w:szCs w:val="22"/>
        </w:rPr>
      </w:pPr>
    </w:p>
    <w:p w:rsidR="00D57D30" w:rsidRDefault="00E63D20" w:rsidP="00D57D30">
      <w:pPr>
        <w:pStyle w:val="IntenseQuote"/>
        <w:spacing w:after="0" w:line="240" w:lineRule="auto"/>
        <w:rPr>
          <w:rStyle w:val="IntenseReference"/>
          <w:rFonts w:eastAsia="Arial Unicode MS" w:cs="Arial Unicode MS"/>
          <w:i w:val="0"/>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sidRPr="00D57D30">
        <w:rPr>
          <w:rStyle w:val="IntenseReference"/>
          <w:rFonts w:eastAsia="Arial Unicode MS" w:cs="Arial Unicode MS"/>
          <w:i w:val="0"/>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p</w:t>
      </w:r>
      <w:r w:rsidR="00337EC8" w:rsidRPr="00D57D30">
        <w:rPr>
          <w:rStyle w:val="IntenseReference"/>
          <w:rFonts w:eastAsia="Arial Unicode MS" w:cs="Arial Unicode MS"/>
          <w:i w:val="0"/>
          <w:color w:val="auto"/>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erson specification</w:t>
      </w:r>
    </w:p>
    <w:p w:rsidR="00531EA8" w:rsidRPr="00D57D30" w:rsidRDefault="006E29EE" w:rsidP="00D57D30">
      <w:pPr>
        <w:pStyle w:val="IntenseQuote"/>
        <w:spacing w:after="0" w:line="240" w:lineRule="auto"/>
        <w:rPr>
          <w:rFonts w:eastAsia="Arial Unicode MS" w:cs="Arial Unicode MS"/>
          <w:b/>
          <w:bCs/>
          <w:i w:val="0"/>
          <w:smallCaps/>
          <w:color w:val="FF0000"/>
          <w:spacing w:val="5"/>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pPr>
      <w:r>
        <w:rPr>
          <w:rStyle w:val="IntenseReference"/>
          <w:rFonts w:eastAsia="Arial Unicode MS" w:cs="Arial Unicode MS"/>
          <w:i w:val="0"/>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NIGHT </w:t>
      </w:r>
      <w:r w:rsidR="00721599" w:rsidRPr="00D57D30">
        <w:rPr>
          <w:rStyle w:val="IntenseReference"/>
          <w:rFonts w:eastAsia="Arial Unicode MS" w:cs="Arial Unicode MS"/>
          <w:i w:val="0"/>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STAFF</w:t>
      </w:r>
      <w:r w:rsidR="00AE42D6" w:rsidRPr="00D57D30">
        <w:rPr>
          <w:rStyle w:val="IntenseReference"/>
          <w:rFonts w:eastAsia="Arial Unicode MS" w:cs="Arial Unicode MS"/>
          <w:i w:val="0"/>
          <w:color w:val="FF0000"/>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stylisticSets>
            <w14:styleSet w14:id="6"/>
          </w14:stylisticSets>
        </w:rPr>
        <w:t xml:space="preserve"> NURSE</w:t>
      </w:r>
    </w:p>
    <w:p w:rsidR="00531EA8" w:rsidRPr="00531EA8" w:rsidRDefault="00531EA8" w:rsidP="00D57D30">
      <w:pPr>
        <w:rPr>
          <w:rFonts w:eastAsia="Arial Unicode MS"/>
          <w:lang w:eastAsia="en-US"/>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430"/>
        <w:gridCol w:w="3232"/>
      </w:tblGrid>
      <w:tr w:rsidR="00721599" w:rsidRPr="00FF1D38" w:rsidTr="00CD480B">
        <w:tc>
          <w:tcPr>
            <w:tcW w:w="9781" w:type="dxa"/>
            <w:gridSpan w:val="3"/>
            <w:shd w:val="clear" w:color="auto" w:fill="auto"/>
          </w:tcPr>
          <w:p w:rsidR="00721599" w:rsidRPr="00FF1D38" w:rsidRDefault="00721599" w:rsidP="00D57D30">
            <w:pPr>
              <w:jc w:val="center"/>
              <w:rPr>
                <w:rFonts w:ascii="Calibri" w:hAnsi="Calibri" w:cs="Arial"/>
                <w:b/>
                <w:sz w:val="22"/>
                <w:szCs w:val="22"/>
              </w:rPr>
            </w:pPr>
            <w:r w:rsidRPr="00FF1D38">
              <w:rPr>
                <w:rFonts w:ascii="Calibri" w:hAnsi="Calibri" w:cs="Arial"/>
                <w:b/>
                <w:sz w:val="22"/>
                <w:szCs w:val="22"/>
              </w:rPr>
              <w:t>Person Specification</w:t>
            </w: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b/>
                <w:sz w:val="22"/>
                <w:szCs w:val="22"/>
              </w:rPr>
            </w:pPr>
            <w:r w:rsidRPr="00FF1D38">
              <w:rPr>
                <w:rFonts w:ascii="Calibri" w:hAnsi="Calibri" w:cs="Arial"/>
                <w:b/>
                <w:sz w:val="22"/>
                <w:szCs w:val="22"/>
              </w:rPr>
              <w:t>Essential</w:t>
            </w:r>
          </w:p>
        </w:tc>
        <w:tc>
          <w:tcPr>
            <w:tcW w:w="3232" w:type="dxa"/>
            <w:shd w:val="clear" w:color="auto" w:fill="auto"/>
          </w:tcPr>
          <w:p w:rsidR="00721599" w:rsidRPr="00FF1D38" w:rsidRDefault="00721599" w:rsidP="00D57D30">
            <w:pPr>
              <w:rPr>
                <w:rFonts w:ascii="Calibri" w:hAnsi="Calibri" w:cs="Arial"/>
                <w:b/>
                <w:sz w:val="22"/>
                <w:szCs w:val="22"/>
              </w:rPr>
            </w:pPr>
            <w:r w:rsidRPr="00FF1D38">
              <w:rPr>
                <w:rFonts w:ascii="Calibri" w:hAnsi="Calibri" w:cs="Arial"/>
                <w:b/>
                <w:sz w:val="22"/>
                <w:szCs w:val="22"/>
              </w:rPr>
              <w:t xml:space="preserve">Desirable </w:t>
            </w: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What National Occupational standard applies to this post and;</w:t>
            </w: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 xml:space="preserve">What qualifications are necessary to undertake this role e.g. </w:t>
            </w:r>
            <w:r w:rsidR="00E90CBA">
              <w:rPr>
                <w:rFonts w:ascii="Calibri" w:hAnsi="Calibri" w:cs="Arial"/>
                <w:b/>
                <w:color w:val="000000"/>
                <w:sz w:val="22"/>
                <w:szCs w:val="22"/>
              </w:rPr>
              <w:t>QCF</w:t>
            </w:r>
            <w:r w:rsidRPr="00FF1D38">
              <w:rPr>
                <w:rFonts w:ascii="Calibri" w:hAnsi="Calibri" w:cs="Arial"/>
                <w:b/>
                <w:color w:val="000000"/>
                <w:sz w:val="22"/>
                <w:szCs w:val="22"/>
              </w:rPr>
              <w:t xml:space="preserve"> Registered Nurse, ACA</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RMN/RNLD</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Diploma</w:t>
            </w:r>
            <w:r>
              <w:rPr>
                <w:rFonts w:ascii="Calibri" w:hAnsi="Calibri" w:cs="Arial"/>
                <w:sz w:val="22"/>
                <w:szCs w:val="22"/>
              </w:rPr>
              <w:t xml:space="preserve"> / Degree</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Can demonstrate continuous professional development</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c>
          <w:tcPr>
            <w:tcW w:w="3232" w:type="dxa"/>
            <w:shd w:val="clear" w:color="auto" w:fill="auto"/>
          </w:tcPr>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Mentorship</w:t>
            </w:r>
          </w:p>
          <w:p w:rsidR="00721599"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Physical Health</w:t>
            </w:r>
          </w:p>
          <w:p w:rsidR="00E90CBA" w:rsidRPr="00FF1D38" w:rsidRDefault="00E90CBA" w:rsidP="00D57D30">
            <w:pPr>
              <w:rPr>
                <w:rFonts w:ascii="Calibri" w:hAnsi="Calibri" w:cs="Arial"/>
                <w:sz w:val="22"/>
                <w:szCs w:val="22"/>
              </w:rPr>
            </w:pPr>
            <w:r>
              <w:rPr>
                <w:rFonts w:ascii="Calibri" w:hAnsi="Calibri" w:cs="Arial"/>
                <w:sz w:val="22"/>
                <w:szCs w:val="22"/>
              </w:rPr>
              <w:t>Relevant post-registration training in gender courses and forensic/secure service experience</w:t>
            </w: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Show the Length and Nature of Experience required undertaking the job. This could be work or academic experience.</w:t>
            </w:r>
          </w:p>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None required, preceptorship offered for newly qualified staff.</w:t>
            </w:r>
          </w:p>
        </w:tc>
        <w:tc>
          <w:tcPr>
            <w:tcW w:w="3232"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Forensic and/or Locked rehabilitation experience</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Personality Disorder training and/or experience</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r>
      <w:tr w:rsidR="00721599" w:rsidRPr="00FF1D38" w:rsidTr="00CD480B">
        <w:tc>
          <w:tcPr>
            <w:tcW w:w="3119" w:type="dxa"/>
            <w:shd w:val="clear" w:color="auto" w:fill="auto"/>
          </w:tcPr>
          <w:p w:rsidR="00721599" w:rsidRPr="00FF1D38" w:rsidRDefault="00721599" w:rsidP="00D57D30">
            <w:pPr>
              <w:rPr>
                <w:rFonts w:ascii="Calibri" w:hAnsi="Calibri" w:cs="Arial"/>
                <w:b/>
                <w:color w:val="000000"/>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What other skills are needed to undertake the role e.g. Oral and Written Communication skills, Computer skills</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A33E87" w:rsidRDefault="00A33E87"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 xml:space="preserve">Ability to liaise </w:t>
            </w:r>
            <w:r>
              <w:rPr>
                <w:rFonts w:ascii="Calibri" w:hAnsi="Calibri" w:cs="Arial"/>
                <w:sz w:val="22"/>
                <w:szCs w:val="22"/>
              </w:rPr>
              <w:t>with a number of professionals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 xml:space="preserve">Good </w:t>
            </w:r>
            <w:r w:rsidRPr="00FF1D38">
              <w:rPr>
                <w:rFonts w:ascii="Calibri" w:hAnsi="Calibri" w:cs="Arial"/>
                <w:sz w:val="22"/>
                <w:szCs w:val="22"/>
              </w:rPr>
              <w:t>personal organisational skills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Good</w:t>
            </w:r>
            <w:r w:rsidRPr="00FF1D38">
              <w:rPr>
                <w:rFonts w:ascii="Calibri" w:hAnsi="Calibri" w:cs="Arial"/>
                <w:sz w:val="22"/>
                <w:szCs w:val="22"/>
              </w:rPr>
              <w:t xml:space="preserve"> communication skills</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sidRPr="00FF1D38">
              <w:rPr>
                <w:rFonts w:ascii="Calibri" w:hAnsi="Calibri" w:cs="Arial"/>
                <w:sz w:val="22"/>
                <w:szCs w:val="22"/>
              </w:rPr>
              <w:t>Demonstrate a</w:t>
            </w:r>
            <w:r>
              <w:rPr>
                <w:rFonts w:ascii="Calibri" w:hAnsi="Calibri" w:cs="Arial"/>
                <w:sz w:val="22"/>
                <w:szCs w:val="22"/>
              </w:rPr>
              <w:t xml:space="preserve">n empathy and interest in staff and </w:t>
            </w:r>
            <w:r w:rsidRPr="00FF1D38">
              <w:rPr>
                <w:rFonts w:ascii="Calibri" w:hAnsi="Calibri" w:cs="Arial"/>
                <w:sz w:val="22"/>
                <w:szCs w:val="22"/>
              </w:rPr>
              <w:t>patients</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 xml:space="preserve">Demonstrate an ability to produce good </w:t>
            </w:r>
            <w:r w:rsidRPr="00FF1D38">
              <w:rPr>
                <w:rFonts w:ascii="Calibri" w:hAnsi="Calibri" w:cs="Arial"/>
                <w:sz w:val="22"/>
                <w:szCs w:val="22"/>
              </w:rPr>
              <w:t>quality Nursing reports</w:t>
            </w:r>
          </w:p>
          <w:p w:rsidR="00A33E87" w:rsidRDefault="00A33E87" w:rsidP="00D57D30">
            <w:pPr>
              <w:rPr>
                <w:rFonts w:ascii="Calibri" w:hAnsi="Calibri" w:cs="Arial"/>
                <w:sz w:val="22"/>
                <w:szCs w:val="22"/>
              </w:rPr>
            </w:pPr>
          </w:p>
          <w:p w:rsidR="00A33E87" w:rsidRDefault="00A33E87" w:rsidP="00D57D30">
            <w:pPr>
              <w:rPr>
                <w:rFonts w:ascii="Calibri" w:hAnsi="Calibri" w:cs="Arial"/>
                <w:sz w:val="22"/>
                <w:szCs w:val="22"/>
              </w:rPr>
            </w:pPr>
          </w:p>
          <w:p w:rsidR="00A33E87" w:rsidRDefault="00A33E87" w:rsidP="00D57D30">
            <w:pPr>
              <w:rPr>
                <w:rFonts w:ascii="Calibri" w:hAnsi="Calibri" w:cs="Arial"/>
                <w:sz w:val="22"/>
                <w:szCs w:val="22"/>
              </w:rPr>
            </w:pPr>
          </w:p>
          <w:p w:rsidR="00D57D30" w:rsidRDefault="00D57D30" w:rsidP="00D57D30">
            <w:pPr>
              <w:rPr>
                <w:rFonts w:ascii="Calibri" w:hAnsi="Calibri" w:cs="Calibri"/>
                <w:sz w:val="22"/>
                <w:szCs w:val="22"/>
              </w:rPr>
            </w:pPr>
          </w:p>
          <w:p w:rsidR="00D57D30" w:rsidRDefault="00D57D30"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Able to communicate highly complex and sensitive information</w:t>
            </w:r>
          </w:p>
          <w:p w:rsidR="00721599" w:rsidRPr="004212A5" w:rsidRDefault="00721599" w:rsidP="00D57D30">
            <w:pPr>
              <w:rPr>
                <w:rFonts w:ascii="Calibri" w:hAnsi="Calibri" w:cs="Calibri"/>
                <w:sz w:val="22"/>
                <w:szCs w:val="22"/>
              </w:rPr>
            </w:pPr>
          </w:p>
          <w:p w:rsidR="00721599" w:rsidRPr="004212A5" w:rsidRDefault="00721599" w:rsidP="00D57D30">
            <w:pPr>
              <w:rPr>
                <w:rFonts w:ascii="Calibri" w:hAnsi="Calibri" w:cs="Calibri"/>
                <w:sz w:val="22"/>
                <w:szCs w:val="22"/>
              </w:rPr>
            </w:pPr>
            <w:r w:rsidRPr="004212A5">
              <w:rPr>
                <w:rFonts w:ascii="Calibri" w:hAnsi="Calibri" w:cs="Calibri"/>
                <w:sz w:val="22"/>
                <w:szCs w:val="22"/>
              </w:rPr>
              <w:t xml:space="preserve">Demonstrate a high level of self-awareness in relation to strengths, weaknesses and personal qualities </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Provide education and training to other staff and students</w:t>
            </w:r>
          </w:p>
          <w:p w:rsidR="00721599" w:rsidRPr="00FF1D38" w:rsidRDefault="00721599" w:rsidP="00D57D30">
            <w:pPr>
              <w:rPr>
                <w:rFonts w:ascii="Calibri" w:hAnsi="Calibri" w:cs="Arial"/>
                <w:sz w:val="22"/>
                <w:szCs w:val="22"/>
              </w:rPr>
            </w:pPr>
          </w:p>
        </w:tc>
        <w:tc>
          <w:tcPr>
            <w:tcW w:w="3232" w:type="dxa"/>
            <w:shd w:val="clear" w:color="auto" w:fill="auto"/>
          </w:tcPr>
          <w:p w:rsidR="00A33E87" w:rsidRDefault="00A33E87" w:rsidP="00D57D30">
            <w:pPr>
              <w:rPr>
                <w:rFonts w:ascii="Calibri" w:hAnsi="Calibri" w:cs="Arial"/>
                <w:sz w:val="22"/>
                <w:szCs w:val="22"/>
              </w:rPr>
            </w:pPr>
          </w:p>
          <w:p w:rsidR="00721599" w:rsidRPr="00FF1D38" w:rsidRDefault="00721599" w:rsidP="00D57D30">
            <w:pPr>
              <w:rPr>
                <w:rFonts w:ascii="Calibri" w:hAnsi="Calibri" w:cs="Arial"/>
                <w:sz w:val="22"/>
                <w:szCs w:val="22"/>
              </w:rPr>
            </w:pPr>
            <w:r>
              <w:rPr>
                <w:rFonts w:ascii="Calibri" w:hAnsi="Calibri" w:cs="Arial"/>
                <w:sz w:val="22"/>
                <w:szCs w:val="22"/>
              </w:rPr>
              <w:t>Has undertaken the</w:t>
            </w:r>
            <w:r w:rsidRPr="00FF1D38">
              <w:rPr>
                <w:rFonts w:ascii="Calibri" w:hAnsi="Calibri" w:cs="Arial"/>
                <w:sz w:val="22"/>
                <w:szCs w:val="22"/>
              </w:rPr>
              <w:t xml:space="preserve"> Mentor</w:t>
            </w:r>
            <w:r>
              <w:rPr>
                <w:rFonts w:ascii="Calibri" w:hAnsi="Calibri" w:cs="Arial"/>
                <w:sz w:val="22"/>
                <w:szCs w:val="22"/>
              </w:rPr>
              <w:t xml:space="preserve">ship course </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Can demonstrate leadership skills in relation to motivating and resolving ward based problems</w:t>
            </w:r>
          </w:p>
          <w:p w:rsidR="00721599"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 xml:space="preserve">Experience in delivering supervision and monitoring performance to junior staff </w:t>
            </w:r>
          </w:p>
          <w:p w:rsidR="00721599"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r>
      <w:tr w:rsidR="00721599" w:rsidRPr="00FF1D38" w:rsidTr="00CD480B">
        <w:tc>
          <w:tcPr>
            <w:tcW w:w="3119" w:type="dxa"/>
            <w:shd w:val="clear" w:color="auto" w:fill="auto"/>
          </w:tcPr>
          <w:p w:rsidR="00721599" w:rsidRPr="00FF1D38" w:rsidRDefault="00721599" w:rsidP="00D57D30">
            <w:pPr>
              <w:jc w:val="both"/>
              <w:rPr>
                <w:rFonts w:ascii="Calibri" w:hAnsi="Calibri" w:cs="Arial"/>
                <w:b/>
                <w:sz w:val="22"/>
                <w:szCs w:val="22"/>
              </w:rPr>
            </w:pPr>
          </w:p>
          <w:p w:rsidR="00721599" w:rsidRPr="00FF1D38" w:rsidRDefault="00721599" w:rsidP="00D57D30">
            <w:pPr>
              <w:rPr>
                <w:rFonts w:ascii="Calibri" w:hAnsi="Calibri" w:cs="Arial"/>
                <w:b/>
                <w:color w:val="000000"/>
                <w:sz w:val="22"/>
                <w:szCs w:val="22"/>
              </w:rPr>
            </w:pPr>
            <w:r w:rsidRPr="00FF1D38">
              <w:rPr>
                <w:rFonts w:ascii="Calibri" w:hAnsi="Calibri" w:cs="Arial"/>
                <w:b/>
                <w:color w:val="000000"/>
                <w:sz w:val="22"/>
                <w:szCs w:val="22"/>
              </w:rPr>
              <w:t>What other attributes are required e.g.  innovation, Objectivity, Motivation and enthusiasm, Confidence</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A commitment to high ethical and professional standards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Team player</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A willingness to support and embrace change</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r w:rsidRPr="00FF1D38">
              <w:rPr>
                <w:rFonts w:ascii="Calibri" w:hAnsi="Calibri" w:cs="Arial"/>
                <w:sz w:val="22"/>
                <w:szCs w:val="22"/>
              </w:rPr>
              <w:t xml:space="preserve">Motivated and enthusiastic </w:t>
            </w:r>
          </w:p>
          <w:p w:rsidR="00721599" w:rsidRDefault="00721599" w:rsidP="00D57D30">
            <w:pPr>
              <w:rPr>
                <w:rFonts w:ascii="Calibri" w:hAnsi="Calibri" w:cs="Arial"/>
                <w:sz w:val="22"/>
                <w:szCs w:val="22"/>
              </w:rPr>
            </w:pPr>
          </w:p>
          <w:p w:rsidR="00721599" w:rsidRDefault="00721599" w:rsidP="00D57D30">
            <w:pPr>
              <w:rPr>
                <w:rFonts w:ascii="Calibri" w:hAnsi="Calibri" w:cs="Arial"/>
                <w:sz w:val="22"/>
                <w:szCs w:val="22"/>
              </w:rPr>
            </w:pPr>
            <w:r>
              <w:rPr>
                <w:rFonts w:ascii="Calibri" w:hAnsi="Calibri" w:cs="Arial"/>
                <w:sz w:val="22"/>
                <w:szCs w:val="22"/>
              </w:rPr>
              <w:t>Has good computer literacy skills</w:t>
            </w:r>
          </w:p>
          <w:p w:rsidR="00721599" w:rsidRDefault="00721599" w:rsidP="00D57D30">
            <w:pPr>
              <w:rPr>
                <w:rFonts w:ascii="Calibri" w:hAnsi="Calibri" w:cs="Arial"/>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Demonstrate motivation and commitment to the team working and the development of self and other team members</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Flexibility and adaptability within the role</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Demonstrate an ability to value others</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Punctual and reliable</w:t>
            </w:r>
            <w:r>
              <w:rPr>
                <w:rFonts w:ascii="Calibri" w:hAnsi="Calibri" w:cs="Calibri"/>
                <w:sz w:val="22"/>
                <w:szCs w:val="22"/>
              </w:rPr>
              <w:t xml:space="preserve"> </w:t>
            </w:r>
            <w:r w:rsidRPr="004212A5">
              <w:rPr>
                <w:rFonts w:ascii="Calibri" w:hAnsi="Calibri" w:cs="Calibri"/>
                <w:sz w:val="22"/>
                <w:szCs w:val="22"/>
              </w:rPr>
              <w:t>Team Player</w:t>
            </w:r>
          </w:p>
          <w:p w:rsidR="00721599" w:rsidRPr="004212A5" w:rsidRDefault="00721599" w:rsidP="00D57D30">
            <w:pPr>
              <w:rPr>
                <w:rFonts w:ascii="Calibri" w:hAnsi="Calibri" w:cs="Calibri"/>
                <w:sz w:val="22"/>
                <w:szCs w:val="22"/>
              </w:rPr>
            </w:pPr>
          </w:p>
          <w:p w:rsidR="00721599" w:rsidRDefault="00721599" w:rsidP="00D57D30">
            <w:pPr>
              <w:rPr>
                <w:rFonts w:ascii="Calibri" w:hAnsi="Calibri" w:cs="Calibri"/>
                <w:sz w:val="22"/>
                <w:szCs w:val="22"/>
              </w:rPr>
            </w:pPr>
            <w:r w:rsidRPr="004212A5">
              <w:rPr>
                <w:rFonts w:ascii="Calibri" w:hAnsi="Calibri" w:cs="Calibri"/>
                <w:sz w:val="22"/>
                <w:szCs w:val="22"/>
              </w:rPr>
              <w:t xml:space="preserve">Ability to work in an environment of change to meet the needs of the </w:t>
            </w:r>
          </w:p>
          <w:p w:rsidR="00C37B63" w:rsidRDefault="00C37B63" w:rsidP="00D57D30">
            <w:pPr>
              <w:rPr>
                <w:rFonts w:ascii="Calibri" w:hAnsi="Calibri" w:cs="Calibri"/>
                <w:sz w:val="22"/>
                <w:szCs w:val="22"/>
              </w:rPr>
            </w:pPr>
          </w:p>
          <w:p w:rsidR="00721599" w:rsidRPr="00FF1D38" w:rsidRDefault="00721599" w:rsidP="00D57D30">
            <w:pPr>
              <w:rPr>
                <w:rFonts w:ascii="Calibri" w:hAnsi="Calibri" w:cs="Arial"/>
                <w:sz w:val="22"/>
                <w:szCs w:val="22"/>
              </w:rPr>
            </w:pPr>
            <w:r w:rsidRPr="004212A5">
              <w:rPr>
                <w:rFonts w:ascii="Calibri" w:hAnsi="Calibri" w:cs="Calibri"/>
                <w:sz w:val="22"/>
                <w:szCs w:val="22"/>
              </w:rPr>
              <w:t>Work under pressure and to agreed timescales</w:t>
            </w:r>
          </w:p>
          <w:p w:rsidR="00721599" w:rsidRPr="00FF1D38" w:rsidRDefault="00721599" w:rsidP="00D57D30">
            <w:pPr>
              <w:rPr>
                <w:rFonts w:ascii="Calibri" w:hAnsi="Calibri" w:cs="Arial"/>
                <w:sz w:val="22"/>
                <w:szCs w:val="22"/>
              </w:rPr>
            </w:pPr>
          </w:p>
        </w:tc>
        <w:tc>
          <w:tcPr>
            <w:tcW w:w="3232" w:type="dxa"/>
            <w:shd w:val="clear" w:color="auto" w:fill="auto"/>
          </w:tcPr>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Ability to motivate</w:t>
            </w:r>
          </w:p>
          <w:p w:rsidR="00721599" w:rsidRPr="00FF1D38" w:rsidRDefault="00721599" w:rsidP="00D57D30">
            <w:pPr>
              <w:rPr>
                <w:rFonts w:ascii="Calibri" w:hAnsi="Calibri" w:cs="Arial"/>
                <w:sz w:val="22"/>
                <w:szCs w:val="22"/>
              </w:rPr>
            </w:pPr>
          </w:p>
          <w:p w:rsidR="00721599"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r w:rsidRPr="00FF1D38">
              <w:rPr>
                <w:rFonts w:ascii="Calibri" w:hAnsi="Calibri" w:cs="Arial"/>
                <w:sz w:val="22"/>
                <w:szCs w:val="22"/>
              </w:rPr>
              <w:t>Excellent computer skills</w:t>
            </w:r>
          </w:p>
          <w:p w:rsidR="00721599" w:rsidRPr="00FF1D38" w:rsidRDefault="00721599" w:rsidP="00D57D30">
            <w:pPr>
              <w:rPr>
                <w:rFonts w:ascii="Calibri" w:hAnsi="Calibri" w:cs="Arial"/>
                <w:sz w:val="22"/>
                <w:szCs w:val="22"/>
              </w:rPr>
            </w:pPr>
          </w:p>
          <w:p w:rsidR="00721599" w:rsidRPr="00FF1D38" w:rsidRDefault="00721599" w:rsidP="00D57D30">
            <w:pPr>
              <w:rPr>
                <w:rFonts w:ascii="Calibri" w:hAnsi="Calibri" w:cs="Arial"/>
                <w:sz w:val="22"/>
                <w:szCs w:val="22"/>
              </w:rPr>
            </w:pPr>
          </w:p>
        </w:tc>
      </w:tr>
      <w:tr w:rsidR="00721599" w:rsidRPr="00FF1D38" w:rsidTr="00CD480B">
        <w:tc>
          <w:tcPr>
            <w:tcW w:w="3119" w:type="dxa"/>
            <w:shd w:val="clear" w:color="auto" w:fill="auto"/>
          </w:tcPr>
          <w:p w:rsidR="00D57D30" w:rsidRDefault="00D57D30" w:rsidP="00D57D30">
            <w:pPr>
              <w:rPr>
                <w:rFonts w:ascii="Calibri" w:hAnsi="Calibri" w:cs="Arial"/>
                <w:b/>
                <w:color w:val="000000"/>
                <w:sz w:val="22"/>
                <w:szCs w:val="22"/>
              </w:rPr>
            </w:pPr>
          </w:p>
          <w:p w:rsidR="00721599" w:rsidRPr="00FF1D38" w:rsidRDefault="00721599" w:rsidP="00D57D30">
            <w:pPr>
              <w:rPr>
                <w:rFonts w:ascii="Calibri" w:hAnsi="Calibri" w:cs="Arial"/>
                <w:b/>
                <w:sz w:val="22"/>
                <w:szCs w:val="22"/>
              </w:rPr>
            </w:pPr>
            <w:r w:rsidRPr="00FF1D38">
              <w:rPr>
                <w:rFonts w:ascii="Calibri" w:hAnsi="Calibri" w:cs="Arial"/>
                <w:b/>
                <w:color w:val="000000"/>
                <w:sz w:val="22"/>
                <w:szCs w:val="22"/>
              </w:rPr>
              <w:t xml:space="preserve">Other </w:t>
            </w:r>
          </w:p>
          <w:p w:rsidR="00721599" w:rsidRPr="00FF1D38" w:rsidRDefault="00721599" w:rsidP="00D57D30">
            <w:pPr>
              <w:jc w:val="both"/>
              <w:rPr>
                <w:rFonts w:ascii="Calibri" w:hAnsi="Calibri" w:cs="Arial"/>
                <w:b/>
                <w:sz w:val="22"/>
                <w:szCs w:val="22"/>
              </w:rPr>
            </w:pPr>
          </w:p>
          <w:p w:rsidR="00721599" w:rsidRPr="00FF1D38" w:rsidRDefault="00721599" w:rsidP="00D57D30">
            <w:pPr>
              <w:jc w:val="both"/>
              <w:rPr>
                <w:rFonts w:ascii="Calibri" w:hAnsi="Calibri" w:cs="Arial"/>
                <w:b/>
                <w:sz w:val="22"/>
                <w:szCs w:val="22"/>
              </w:rPr>
            </w:pPr>
          </w:p>
        </w:tc>
        <w:tc>
          <w:tcPr>
            <w:tcW w:w="3430" w:type="dxa"/>
            <w:shd w:val="clear" w:color="auto" w:fill="auto"/>
          </w:tcPr>
          <w:p w:rsidR="00A33E87" w:rsidRDefault="00A33E87" w:rsidP="00D57D30">
            <w:pPr>
              <w:rPr>
                <w:rFonts w:ascii="Calibri" w:hAnsi="Calibri" w:cs="Arial"/>
                <w:sz w:val="22"/>
                <w:szCs w:val="22"/>
              </w:rPr>
            </w:pPr>
          </w:p>
          <w:p w:rsidR="00721599" w:rsidRDefault="00721599" w:rsidP="00D57D30">
            <w:pPr>
              <w:rPr>
                <w:rFonts w:ascii="Calibri" w:hAnsi="Calibri" w:cs="Arial"/>
                <w:sz w:val="22"/>
                <w:szCs w:val="22"/>
              </w:rPr>
            </w:pPr>
            <w:r w:rsidRPr="00FF1D38">
              <w:rPr>
                <w:rFonts w:ascii="Calibri" w:hAnsi="Calibri" w:cs="Arial"/>
                <w:sz w:val="22"/>
                <w:szCs w:val="22"/>
              </w:rPr>
              <w:t>Ability to work across services in the and Mental Health Stream</w:t>
            </w:r>
          </w:p>
          <w:p w:rsidR="00C37B63" w:rsidRPr="00FF1D38" w:rsidRDefault="00C37B63" w:rsidP="00D57D30">
            <w:pPr>
              <w:rPr>
                <w:rFonts w:ascii="Calibri" w:hAnsi="Calibri" w:cs="Arial"/>
                <w:sz w:val="22"/>
                <w:szCs w:val="22"/>
              </w:rPr>
            </w:pPr>
          </w:p>
        </w:tc>
        <w:tc>
          <w:tcPr>
            <w:tcW w:w="3232" w:type="dxa"/>
            <w:shd w:val="clear" w:color="auto" w:fill="auto"/>
          </w:tcPr>
          <w:p w:rsidR="00721599" w:rsidRPr="00FF1D38" w:rsidRDefault="00721599" w:rsidP="00D57D30">
            <w:pPr>
              <w:rPr>
                <w:rFonts w:ascii="Calibri" w:hAnsi="Calibri" w:cs="Arial"/>
                <w:sz w:val="22"/>
                <w:szCs w:val="22"/>
              </w:rPr>
            </w:pPr>
          </w:p>
        </w:tc>
      </w:tr>
    </w:tbl>
    <w:p w:rsidR="00461D2B" w:rsidRDefault="00461D2B" w:rsidP="00D57D30">
      <w:pPr>
        <w:rPr>
          <w:rFonts w:eastAsia="Arial Unicode MS"/>
          <w:lang w:eastAsia="en-US"/>
        </w:rPr>
      </w:pPr>
    </w:p>
    <w:p w:rsidR="00A83218" w:rsidRDefault="00A83218" w:rsidP="00D57D30">
      <w:pPr>
        <w:rPr>
          <w:rFonts w:eastAsia="Arial Unicode MS"/>
          <w:lang w:eastAsia="en-US"/>
        </w:rPr>
      </w:pPr>
    </w:p>
    <w:p w:rsidR="00A83218" w:rsidRPr="006A6AC7" w:rsidRDefault="00A83218" w:rsidP="00D57D30">
      <w:pPr>
        <w:rPr>
          <w:rFonts w:eastAsia="Arial Unicode MS"/>
          <w:lang w:eastAsia="en-US"/>
        </w:rPr>
      </w:pPr>
    </w:p>
    <w:sectPr w:rsidR="00A83218" w:rsidRPr="006A6AC7" w:rsidSect="00660860">
      <w:headerReference w:type="default" r:id="rId7"/>
      <w:footerReference w:type="default" r:id="rId8"/>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6972" w:rsidRDefault="00AB6972" w:rsidP="00337EC8">
      <w:r>
        <w:separator/>
      </w:r>
    </w:p>
  </w:endnote>
  <w:endnote w:type="continuationSeparator" w:id="0">
    <w:p w:rsidR="00AB6972" w:rsidRDefault="00AB6972" w:rsidP="00337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643151"/>
      <w:docPartObj>
        <w:docPartGallery w:val="Page Numbers (Bottom of Page)"/>
        <w:docPartUnique/>
      </w:docPartObj>
    </w:sdtPr>
    <w:sdtEndPr/>
    <w:sdtContent>
      <w:sdt>
        <w:sdtPr>
          <w:id w:val="-1769616900"/>
          <w:docPartObj>
            <w:docPartGallery w:val="Page Numbers (Top of Page)"/>
            <w:docPartUnique/>
          </w:docPartObj>
        </w:sdtPr>
        <w:sdtEndPr/>
        <w:sdtContent>
          <w:p w:rsidR="00D57D30" w:rsidRDefault="00D57D30">
            <w:pPr>
              <w:pStyle w:val="Footer"/>
              <w:jc w:val="right"/>
            </w:pPr>
            <w:r>
              <w:t xml:space="preserve">Page </w:t>
            </w:r>
            <w:r>
              <w:rPr>
                <w:b/>
                <w:bCs/>
              </w:rPr>
              <w:fldChar w:fldCharType="begin"/>
            </w:r>
            <w:r>
              <w:rPr>
                <w:b/>
                <w:bCs/>
              </w:rPr>
              <w:instrText xml:space="preserve"> PAGE </w:instrText>
            </w:r>
            <w:r>
              <w:rPr>
                <w:b/>
                <w:bCs/>
              </w:rPr>
              <w:fldChar w:fldCharType="separate"/>
            </w:r>
            <w:r w:rsidR="006E29EE">
              <w:rPr>
                <w:b/>
                <w:bCs/>
                <w:noProof/>
              </w:rPr>
              <w:t>7</w:t>
            </w:r>
            <w:r>
              <w:rPr>
                <w:b/>
                <w:bCs/>
              </w:rPr>
              <w:fldChar w:fldCharType="end"/>
            </w:r>
            <w:r>
              <w:t xml:space="preserve"> of </w:t>
            </w:r>
            <w:r>
              <w:rPr>
                <w:b/>
                <w:bCs/>
              </w:rPr>
              <w:fldChar w:fldCharType="begin"/>
            </w:r>
            <w:r>
              <w:rPr>
                <w:b/>
                <w:bCs/>
              </w:rPr>
              <w:instrText xml:space="preserve"> NUMPAGES  </w:instrText>
            </w:r>
            <w:r>
              <w:rPr>
                <w:b/>
                <w:bCs/>
              </w:rPr>
              <w:fldChar w:fldCharType="separate"/>
            </w:r>
            <w:r w:rsidR="006E29EE">
              <w:rPr>
                <w:b/>
                <w:bCs/>
                <w:noProof/>
              </w:rPr>
              <w:t>8</w:t>
            </w:r>
            <w:r>
              <w:rPr>
                <w:b/>
                <w:bCs/>
              </w:rPr>
              <w:fldChar w:fldCharType="end"/>
            </w:r>
          </w:p>
        </w:sdtContent>
      </w:sdt>
    </w:sdtContent>
  </w:sdt>
  <w:p w:rsidR="00D57D30" w:rsidRDefault="00D57D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6972" w:rsidRDefault="00AB6972" w:rsidP="00337EC8">
      <w:r>
        <w:separator/>
      </w:r>
    </w:p>
  </w:footnote>
  <w:footnote w:type="continuationSeparator" w:id="0">
    <w:p w:rsidR="00AB6972" w:rsidRDefault="00AB6972" w:rsidP="00337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7EC8" w:rsidRDefault="00A33E87">
    <w:pPr>
      <w:pStyle w:val="Header"/>
    </w:pPr>
    <w:r w:rsidRPr="00337EC8">
      <w:rPr>
        <w:noProof/>
      </w:rPr>
      <w:drawing>
        <wp:anchor distT="0" distB="0" distL="114300" distR="114300" simplePos="0" relativeHeight="251660288" behindDoc="1" locked="0" layoutInCell="1" allowOverlap="1" wp14:anchorId="425F1E02" wp14:editId="560F19C0">
          <wp:simplePos x="0" y="0"/>
          <wp:positionH relativeFrom="column">
            <wp:posOffset>2971800</wp:posOffset>
          </wp:positionH>
          <wp:positionV relativeFrom="paragraph">
            <wp:posOffset>-133985</wp:posOffset>
          </wp:positionV>
          <wp:extent cx="685800" cy="847725"/>
          <wp:effectExtent l="0" t="0" r="0" b="9525"/>
          <wp:wrapTight wrapText="bothSides">
            <wp:wrapPolygon edited="0">
              <wp:start x="0" y="0"/>
              <wp:lineTo x="0" y="21357"/>
              <wp:lineTo x="21000" y="21357"/>
              <wp:lineTo x="21000" y="0"/>
              <wp:lineTo x="0" y="0"/>
            </wp:wrapPolygon>
          </wp:wrapTight>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84772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337EC8">
      <w:rPr>
        <w:noProof/>
      </w:rPr>
      <mc:AlternateContent>
        <mc:Choice Requires="wpg">
          <w:drawing>
            <wp:anchor distT="0" distB="0" distL="114300" distR="114300" simplePos="0" relativeHeight="251659264" behindDoc="0" locked="0" layoutInCell="1" allowOverlap="1" wp14:anchorId="63C721D8" wp14:editId="696A4B09">
              <wp:simplePos x="0" y="0"/>
              <wp:positionH relativeFrom="page">
                <wp:posOffset>0</wp:posOffset>
              </wp:positionH>
              <wp:positionV relativeFrom="paragraph">
                <wp:posOffset>-419735</wp:posOffset>
              </wp:positionV>
              <wp:extent cx="7636510" cy="209550"/>
              <wp:effectExtent l="0" t="0" r="2540" b="0"/>
              <wp:wrapNone/>
              <wp:docPr id="13" name="Group 13"/>
              <wp:cNvGraphicFramePr/>
              <a:graphic xmlns:a="http://schemas.openxmlformats.org/drawingml/2006/main">
                <a:graphicData uri="http://schemas.microsoft.com/office/word/2010/wordprocessingGroup">
                  <wpg:wgp>
                    <wpg:cNvGrpSpPr/>
                    <wpg:grpSpPr>
                      <a:xfrm>
                        <a:off x="0" y="0"/>
                        <a:ext cx="7636510" cy="209550"/>
                        <a:chOff x="0" y="0"/>
                        <a:chExt cx="7636510" cy="209550"/>
                      </a:xfrm>
                    </wpg:grpSpPr>
                    <wpg:grpSp>
                      <wpg:cNvPr id="14" name="Group 14"/>
                      <wpg:cNvGrpSpPr/>
                      <wpg:grpSpPr>
                        <a:xfrm>
                          <a:off x="3762375" y="0"/>
                          <a:ext cx="3874135" cy="209550"/>
                          <a:chOff x="0" y="0"/>
                          <a:chExt cx="3874135" cy="209550"/>
                        </a:xfrm>
                      </wpg:grpSpPr>
                      <wps:wsp>
                        <wps:cNvPr id="15"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16"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17"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grpSp>
                      <wpg:cNvPr id="18" name="Group 18"/>
                      <wpg:cNvGrpSpPr/>
                      <wpg:grpSpPr>
                        <a:xfrm>
                          <a:off x="0" y="0"/>
                          <a:ext cx="3874135" cy="209550"/>
                          <a:chOff x="0" y="0"/>
                          <a:chExt cx="3874135" cy="209550"/>
                        </a:xfrm>
                      </wpg:grpSpPr>
                      <wps:wsp>
                        <wps:cNvPr id="19" name="Freeform 8"/>
                        <wps:cNvSpPr>
                          <a:spLocks/>
                        </wps:cNvSpPr>
                        <wps:spPr bwMode="auto">
                          <a:xfrm>
                            <a:off x="0" y="0"/>
                            <a:ext cx="13214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7DC1EB"/>
                          </a:solidFill>
                          <a:ln>
                            <a:noFill/>
                          </a:ln>
                          <a:extLst/>
                        </wps:spPr>
                        <wps:bodyPr rot="0" vert="horz" wrap="square" lIns="91440" tIns="45720" rIns="91440" bIns="45720" anchor="t" anchorCtr="0" upright="1">
                          <a:noAutofit/>
                        </wps:bodyPr>
                      </wps:wsp>
                      <wps:wsp>
                        <wps:cNvPr id="20" name="Freeform 8"/>
                        <wps:cNvSpPr>
                          <a:spLocks/>
                        </wps:cNvSpPr>
                        <wps:spPr bwMode="auto">
                          <a:xfrm>
                            <a:off x="1295400" y="0"/>
                            <a:ext cx="1254760"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B2DE82"/>
                          </a:solidFill>
                          <a:ln>
                            <a:noFill/>
                          </a:ln>
                          <a:extLst/>
                        </wps:spPr>
                        <wps:bodyPr rot="0" vert="horz" wrap="square" lIns="91440" tIns="45720" rIns="91440" bIns="45720" anchor="t" anchorCtr="0" upright="1">
                          <a:noAutofit/>
                        </wps:bodyPr>
                      </wps:wsp>
                      <wps:wsp>
                        <wps:cNvPr id="21" name="Freeform 8"/>
                        <wps:cNvSpPr>
                          <a:spLocks/>
                        </wps:cNvSpPr>
                        <wps:spPr bwMode="auto">
                          <a:xfrm>
                            <a:off x="2514600" y="0"/>
                            <a:ext cx="1359535" cy="209550"/>
                          </a:xfrm>
                          <a:custGeom>
                            <a:avLst/>
                            <a:gdLst>
                              <a:gd name="T0" fmla="+- 0 9510 9510"/>
                              <a:gd name="T1" fmla="*/ T0 w 2381"/>
                              <a:gd name="T2" fmla="*/ 340 h 340"/>
                              <a:gd name="T3" fmla="+- 0 11891 9510"/>
                              <a:gd name="T4" fmla="*/ T3 w 2381"/>
                              <a:gd name="T5" fmla="*/ 340 h 340"/>
                              <a:gd name="T6" fmla="+- 0 11891 9510"/>
                              <a:gd name="T7" fmla="*/ T6 w 2381"/>
                              <a:gd name="T8" fmla="*/ 0 h 340"/>
                              <a:gd name="T9" fmla="+- 0 9510 9510"/>
                              <a:gd name="T10" fmla="*/ T9 w 2381"/>
                              <a:gd name="T11" fmla="*/ 0 h 340"/>
                              <a:gd name="T12" fmla="+- 0 9510 9510"/>
                              <a:gd name="T13" fmla="*/ T12 w 2381"/>
                              <a:gd name="T14" fmla="*/ 340 h 340"/>
                            </a:gdLst>
                            <a:ahLst/>
                            <a:cxnLst>
                              <a:cxn ang="0">
                                <a:pos x="T1" y="T2"/>
                              </a:cxn>
                              <a:cxn ang="0">
                                <a:pos x="T4" y="T5"/>
                              </a:cxn>
                              <a:cxn ang="0">
                                <a:pos x="T7" y="T8"/>
                              </a:cxn>
                              <a:cxn ang="0">
                                <a:pos x="T10" y="T11"/>
                              </a:cxn>
                              <a:cxn ang="0">
                                <a:pos x="T13" y="T14"/>
                              </a:cxn>
                            </a:cxnLst>
                            <a:rect l="0" t="0" r="r" b="b"/>
                            <a:pathLst>
                              <a:path w="2381" h="340">
                                <a:moveTo>
                                  <a:pt x="0" y="340"/>
                                </a:moveTo>
                                <a:lnTo>
                                  <a:pt x="2381" y="340"/>
                                </a:lnTo>
                                <a:lnTo>
                                  <a:pt x="2381" y="0"/>
                                </a:lnTo>
                                <a:lnTo>
                                  <a:pt x="0" y="0"/>
                                </a:lnTo>
                                <a:lnTo>
                                  <a:pt x="0" y="340"/>
                                </a:lnTo>
                                <a:close/>
                              </a:path>
                            </a:pathLst>
                          </a:custGeom>
                          <a:solidFill>
                            <a:srgbClr val="F55E45"/>
                          </a:solidFill>
                          <a:ln>
                            <a:noFill/>
                          </a:ln>
                          <a:extLst/>
                        </wps:spPr>
                        <wps:bodyPr rot="0" vert="horz" wrap="square" lIns="91440" tIns="45720" rIns="91440" bIns="45720" anchor="t" anchorCtr="0" upright="1">
                          <a:noAutofit/>
                        </wps:bodyPr>
                      </wps:wsp>
                    </wpg:grpSp>
                  </wpg:wgp>
                </a:graphicData>
              </a:graphic>
            </wp:anchor>
          </w:drawing>
        </mc:Choice>
        <mc:Fallback>
          <w:pict>
            <v:group w14:anchorId="467E4293" id="Group 13" o:spid="_x0000_s1026" style="position:absolute;margin-left:0;margin-top:-33.05pt;width:601.3pt;height:16.5pt;z-index:251659264;mso-position-horizontal-relative:page" coordsize="76365,2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">
              <v:group id="Group 14" o:spid="_x0000_s1027" style="position:absolute;left:37623;width:38742;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8NQsIA&#10;AADbAAAADwAAAGRycy9kb3ducmV2LnhtbERPS2vCQBC+C/0PywheRDcqlZq6CdIqFHvygechO80G&#10;s7NpdjXpv+8WCt7m43vOOu9tLe7U+sqxgtk0AUFcOF1xqeB82k1eQPiArLF2TAp+yEOePQ3WmGrX&#10;8YHux1CKGMI+RQUmhCaV0heGLPqpa4gj9+VaiyHCtpS6xS6G21rOk2QpLVYcGww29GaouB5vVsH3&#10;fvG5rFen982202a2O1zCfjxXajTsN68gAvXhIf53f+g4/xn+fokHyO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w1CwgAAANsAAAAPAAAAAAAAAAAAAAAAAJgCAABkcnMvZG93&#10;bnJldi54bWxQSwUGAAAAAAQABAD1AAAAhwMAAAAA&#10;" path="m,340r2381,l2381,,,,,340xe" fillcolor="#7dc1eb" stroked="f">
                  <v:path arrowok="t" o:connecttype="custom" o:connectlocs="0,209550;1321435,209550;1321435,0;0,0;0,209550" o:connectangles="0,0,0,0,0"/>
                </v:shape>
                <v:shape id="Freeform 8" o:spid="_x0000_s1029"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SusIA&#10;AADbAAAADwAAAGRycy9kb3ducmV2LnhtbERPS0vDQBC+C/0PyxS8iN21hyCx26KiKOqhr0OPQ3aa&#10;hGRnQ3ZM4r93BaG3+fies9pMvlUD9bEObOFuYUARF8HVXFo4Hl5v70FFQXbYBiYLPxRhs55drTB3&#10;YeQdDXspVQrhmKOFSqTLtY5FRR7jInTEiTuH3qMk2Jfa9TimcN/qpTGZ9lhzaqiwo+eKimb/7S2M&#10;X0/Lt4/dZ5PdbMUM0p5M83Ky9no+PT6AEprkIv53v7s0P4O/X9IBe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v9K6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0"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PEBMIA&#10;AADbAAAADwAAAGRycy9kb3ducmV2LnhtbERPTWvCQBC9F/wPywi91U08pCW6Bg0I7aEHbaEeh+yY&#10;xGRnw+6q0V/vFgq9zeN9zrIYTS8u5HxrWUE6S0AQV1a3XCv4/tq+vIHwAVljb5kU3MhDsZo8LTHX&#10;9so7uuxDLWII+xwVNCEMuZS+asign9mBOHJH6wyGCF0ttcNrDDe9nCdJJg22HBsaHKhsqOr2Z6Og&#10;OvS72yk7/7iPLi0/0w3ae5cp9Twd1wsQgcbwL/5zv+s4/xV+f4kH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I8QEwgAAANsAAAAPAAAAAAAAAAAAAAAAAJgCAABkcnMvZG93&#10;bnJldi54bWxQSwUGAAAAAAQABAD1AAAAhwMAAAAA&#10;" path="m,340r2381,l2381,,,,,340xe" fillcolor="#f55e45" stroked="f">
                  <v:path arrowok="t" o:connecttype="custom" o:connectlocs="0,209550;1359535,209550;1359535,0;0,0;0,209550" o:connectangles="0,0,0,0,0"/>
                </v:shape>
              </v:group>
              <v:group id="Group 18" o:spid="_x0000_s1031" style="position:absolute;width:38741;height:2095" coordsize="38741,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8" o:spid="_x0000_s1032" style="position:absolute;width:13214;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IHR8EA&#10;AADbAAAADwAAAGRycy9kb3ducmV2LnhtbERPS4vCMBC+C/6HMMJeRFNdEK1GkV2FxT35wPPQjE2x&#10;mdQm2u6/N8KCt/n4nrNYtbYUD6p94VjBaJiAIM6cLjhXcDpuB1MQPiBrLB2Tgj/ysFp2OwtMtWt4&#10;T49DyEUMYZ+iAhNClUrpM0MW/dBVxJG7uNpiiLDOpa6xieG2lOMkmUiLBccGgxV9Gcquh7tVcNt9&#10;/k7K2fF7vWm0GW3357Drj5X66LXrOYhAbXiL/90/Os6fweuXeI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EyB0fBAAAA2wAAAA8AAAAAAAAAAAAAAAAAmAIAAGRycy9kb3du&#10;cmV2LnhtbFBLBQYAAAAABAAEAPUAAACGAwAAAAA=&#10;" path="m,340r2381,l2381,,,,,340xe" fillcolor="#7dc1eb" stroked="f">
                  <v:path arrowok="t" o:connecttype="custom" o:connectlocs="0,209550;1321435,209550;1321435,0;0,0;0,209550" o:connectangles="0,0,0,0,0"/>
                </v:shape>
                <v:shape id="Freeform 8" o:spid="_x0000_s1033" style="position:absolute;left:12954;width:12547;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l6MIA&#10;AADbAAAADwAAAGRycy9kb3ducmV2LnhtbERPTUvDQBC9C/6HZQQvYnebQymx26JiUWwPtnrocciO&#10;SUh2NmTHJP777qHQ4+N9rzaTb9VAfawDW5jPDCjiIriaSws/39vHJagoyA7bwGThnyJs1rc3K8xd&#10;GPlAw1FKlUI45mihEulyrWNRkcc4Cx1x4n5D71ES7EvtehxTuG91ZsxCe6w5NVTY0WtFRXP88xbG&#10;/Uv2/nnYNYuHLzGDtCfTvJ2svb+bnp9ACU1yFV/cH85CltanL+kH6PUZ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diXowgAAANsAAAAPAAAAAAAAAAAAAAAAAJgCAABkcnMvZG93&#10;bnJldi54bWxQSwUGAAAAAAQABAD1AAAAhwMAAAAA&#10;" path="m,340r2381,l2381,,,,,340xe" fillcolor="#b2de82" stroked="f">
                  <v:path arrowok="t" o:connecttype="custom" o:connectlocs="0,209550;1254760,209550;1254760,0;0,0;0,209550" o:connectangles="0,0,0,0,0"/>
                </v:shape>
                <v:shape id="Freeform 8" o:spid="_x0000_s1034" style="position:absolute;left:25146;width:13595;height:2095;visibility:visible;mso-wrap-style:square;v-text-anchor:top" coordsize="238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zVsMA&#10;AADbAAAADwAAAGRycy9kb3ducmV2LnhtbESPQYvCMBSE7wv+h/CEva1pPRSpRlFB0MMe1AU9Pppn&#10;W9u8lCRq3V+/EYQ9DjPzDTNb9KYVd3K+tqwgHSUgiAuray4V/Bw3XxMQPiBrbC2Tgid5WMwHHzPM&#10;tX3wnu6HUIoIYZ+jgiqELpfSFxUZ9CPbEUfvYp3BEKUrpXb4iHDTynGSZNJgzXGhwo7WFRXN4WYU&#10;FOd2/7xmt5PbNen6O12h/W0ypT6H/XIKIlAf/sPv9lYrGK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ozVsMAAADbAAAADwAAAAAAAAAAAAAAAACYAgAAZHJzL2Rv&#10;d25yZXYueG1sUEsFBgAAAAAEAAQA9QAAAIgDAAAAAA==&#10;" path="m,340r2381,l2381,,,,,340xe" fillcolor="#f55e45" stroked="f">
                  <v:path arrowok="t" o:connecttype="custom" o:connectlocs="0,209550;1359535,209550;1359535,0;0,0;0,209550" o:connectangles="0,0,0,0,0"/>
                </v:shape>
              </v:group>
              <w10:wrap anchorx="page"/>
            </v:group>
          </w:pict>
        </mc:Fallback>
      </mc:AlternateContent>
    </w:r>
  </w:p>
  <w:p w:rsidR="00337EC8" w:rsidRDefault="00337E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A7E40"/>
    <w:multiLevelType w:val="hybridMultilevel"/>
    <w:tmpl w:val="6EF88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A615D"/>
    <w:multiLevelType w:val="hybridMultilevel"/>
    <w:tmpl w:val="FB6E52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E64F64"/>
    <w:multiLevelType w:val="hybridMultilevel"/>
    <w:tmpl w:val="D55E2B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6D32EF"/>
    <w:multiLevelType w:val="hybridMultilevel"/>
    <w:tmpl w:val="00306E42"/>
    <w:lvl w:ilvl="0" w:tplc="A16C25B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9F14B9"/>
    <w:multiLevelType w:val="hybridMultilevel"/>
    <w:tmpl w:val="0D70F676"/>
    <w:lvl w:ilvl="0" w:tplc="A434F89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9C03F5"/>
    <w:multiLevelType w:val="hybridMultilevel"/>
    <w:tmpl w:val="EA369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0A370F40"/>
    <w:multiLevelType w:val="hybridMultilevel"/>
    <w:tmpl w:val="6832E18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877C99"/>
    <w:multiLevelType w:val="hybridMultilevel"/>
    <w:tmpl w:val="89EC9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0C6F2474"/>
    <w:multiLevelType w:val="hybridMultilevel"/>
    <w:tmpl w:val="745EB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3A781C"/>
    <w:multiLevelType w:val="hybridMultilevel"/>
    <w:tmpl w:val="43EA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F6DC9"/>
    <w:multiLevelType w:val="hybridMultilevel"/>
    <w:tmpl w:val="FF503C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13D0719"/>
    <w:multiLevelType w:val="hybridMultilevel"/>
    <w:tmpl w:val="0DBC33E6"/>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A041E1"/>
    <w:multiLevelType w:val="hybridMultilevel"/>
    <w:tmpl w:val="F82E8F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3986606"/>
    <w:multiLevelType w:val="hybridMultilevel"/>
    <w:tmpl w:val="A56EFB4A"/>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117082"/>
    <w:multiLevelType w:val="hybridMultilevel"/>
    <w:tmpl w:val="9BDAA044"/>
    <w:lvl w:ilvl="0" w:tplc="A16C25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6962047"/>
    <w:multiLevelType w:val="hybridMultilevel"/>
    <w:tmpl w:val="F1A265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7371BE"/>
    <w:multiLevelType w:val="hybridMultilevel"/>
    <w:tmpl w:val="A40CCCF8"/>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1A931CAE"/>
    <w:multiLevelType w:val="hybridMultilevel"/>
    <w:tmpl w:val="D1880BD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AEC0ED9"/>
    <w:multiLevelType w:val="hybridMultilevel"/>
    <w:tmpl w:val="B4581DCC"/>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D241909"/>
    <w:multiLevelType w:val="hybridMultilevel"/>
    <w:tmpl w:val="5E960892"/>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DCE13CD"/>
    <w:multiLevelType w:val="hybridMultilevel"/>
    <w:tmpl w:val="B7E089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266652C"/>
    <w:multiLevelType w:val="hybridMultilevel"/>
    <w:tmpl w:val="2FAC4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94120D"/>
    <w:multiLevelType w:val="hybridMultilevel"/>
    <w:tmpl w:val="438838B4"/>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5F2754D"/>
    <w:multiLevelType w:val="hybridMultilevel"/>
    <w:tmpl w:val="DD989E92"/>
    <w:lvl w:ilvl="0" w:tplc="A8B6C54C">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2228B6"/>
    <w:multiLevelType w:val="hybridMultilevel"/>
    <w:tmpl w:val="0FAE04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2E9E0F82"/>
    <w:multiLevelType w:val="hybridMultilevel"/>
    <w:tmpl w:val="569287DE"/>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8EF796A"/>
    <w:multiLevelType w:val="multilevel"/>
    <w:tmpl w:val="53345970"/>
    <w:lvl w:ilvl="0">
      <w:start w:val="4"/>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7" w15:restartNumberingAfterBreak="0">
    <w:nsid w:val="3A84070D"/>
    <w:multiLevelType w:val="hybridMultilevel"/>
    <w:tmpl w:val="7B0638FE"/>
    <w:lvl w:ilvl="0" w:tplc="DE9214B6">
      <w:start w:val="1"/>
      <w:numFmt w:val="lowerRoman"/>
      <w:lvlText w:val="%1)"/>
      <w:lvlJc w:val="righ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C95659F"/>
    <w:multiLevelType w:val="hybridMultilevel"/>
    <w:tmpl w:val="A838F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FC11385"/>
    <w:multiLevelType w:val="hybridMultilevel"/>
    <w:tmpl w:val="31D66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17607D1"/>
    <w:multiLevelType w:val="hybridMultilevel"/>
    <w:tmpl w:val="338E3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3171C5B"/>
    <w:multiLevelType w:val="multilevel"/>
    <w:tmpl w:val="10F6F21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5440AAD"/>
    <w:multiLevelType w:val="hybridMultilevel"/>
    <w:tmpl w:val="7E1EE350"/>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1282C29"/>
    <w:multiLevelType w:val="hybridMultilevel"/>
    <w:tmpl w:val="D86E92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447B20"/>
    <w:multiLevelType w:val="hybridMultilevel"/>
    <w:tmpl w:val="46E64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62A506B"/>
    <w:multiLevelType w:val="hybridMultilevel"/>
    <w:tmpl w:val="BE8EC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7B75B8D"/>
    <w:multiLevelType w:val="hybridMultilevel"/>
    <w:tmpl w:val="ECD8DC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5F423951"/>
    <w:multiLevelType w:val="hybridMultilevel"/>
    <w:tmpl w:val="12A24B6C"/>
    <w:lvl w:ilvl="0" w:tplc="A16C25B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5F7C58B4"/>
    <w:multiLevelType w:val="hybridMultilevel"/>
    <w:tmpl w:val="86FCF2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FEA4D5E"/>
    <w:multiLevelType w:val="hybridMultilevel"/>
    <w:tmpl w:val="CC2A00C8"/>
    <w:lvl w:ilvl="0" w:tplc="A8B6C54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18D2513"/>
    <w:multiLevelType w:val="multilevel"/>
    <w:tmpl w:val="23D28284"/>
    <w:lvl w:ilvl="0">
      <w:start w:val="1"/>
      <w:numFmt w:val="decimal"/>
      <w:lvlText w:val="%1"/>
      <w:lvlJc w:val="left"/>
      <w:pPr>
        <w:ind w:left="720" w:hanging="720"/>
      </w:pPr>
      <w:rPr>
        <w:rFonts w:asciiTheme="minorHAnsi" w:hAnsiTheme="minorHAnsi" w:hint="default"/>
      </w:rPr>
    </w:lvl>
    <w:lvl w:ilvl="1">
      <w:start w:val="1"/>
      <w:numFmt w:val="decimal"/>
      <w:lvlText w:val="%1.%2"/>
      <w:lvlJc w:val="left"/>
      <w:pPr>
        <w:ind w:left="720" w:hanging="720"/>
      </w:pPr>
      <w:rPr>
        <w:rFonts w:asciiTheme="minorHAnsi" w:hAnsiTheme="minorHAnsi" w:hint="default"/>
      </w:rPr>
    </w:lvl>
    <w:lvl w:ilvl="2">
      <w:start w:val="1"/>
      <w:numFmt w:val="decimal"/>
      <w:lvlText w:val="%1.%2.%3"/>
      <w:lvlJc w:val="left"/>
      <w:pPr>
        <w:ind w:left="720" w:hanging="720"/>
      </w:pPr>
      <w:rPr>
        <w:rFonts w:asciiTheme="minorHAnsi" w:hAnsiTheme="minorHAnsi" w:hint="default"/>
      </w:rPr>
    </w:lvl>
    <w:lvl w:ilvl="3">
      <w:start w:val="1"/>
      <w:numFmt w:val="decimal"/>
      <w:lvlText w:val="%1.%2.%3.%4"/>
      <w:lvlJc w:val="left"/>
      <w:pPr>
        <w:ind w:left="720" w:hanging="720"/>
      </w:pPr>
      <w:rPr>
        <w:rFonts w:asciiTheme="minorHAnsi" w:hAnsiTheme="minorHAnsi" w:hint="default"/>
      </w:rPr>
    </w:lvl>
    <w:lvl w:ilvl="4">
      <w:start w:val="1"/>
      <w:numFmt w:val="decimal"/>
      <w:lvlText w:val="%1.%2.%3.%4.%5"/>
      <w:lvlJc w:val="left"/>
      <w:pPr>
        <w:ind w:left="1080" w:hanging="1080"/>
      </w:pPr>
      <w:rPr>
        <w:rFonts w:asciiTheme="minorHAnsi" w:hAnsiTheme="minorHAnsi" w:hint="default"/>
      </w:rPr>
    </w:lvl>
    <w:lvl w:ilvl="5">
      <w:start w:val="1"/>
      <w:numFmt w:val="decimal"/>
      <w:lvlText w:val="%1.%2.%3.%4.%5.%6"/>
      <w:lvlJc w:val="left"/>
      <w:pPr>
        <w:ind w:left="1080" w:hanging="1080"/>
      </w:pPr>
      <w:rPr>
        <w:rFonts w:asciiTheme="minorHAnsi" w:hAnsiTheme="minorHAnsi" w:hint="default"/>
      </w:rPr>
    </w:lvl>
    <w:lvl w:ilvl="6">
      <w:start w:val="1"/>
      <w:numFmt w:val="decimal"/>
      <w:lvlText w:val="%1.%2.%3.%4.%5.%6.%7"/>
      <w:lvlJc w:val="left"/>
      <w:pPr>
        <w:ind w:left="1440" w:hanging="1440"/>
      </w:pPr>
      <w:rPr>
        <w:rFonts w:asciiTheme="minorHAnsi" w:hAnsiTheme="minorHAnsi" w:hint="default"/>
      </w:rPr>
    </w:lvl>
    <w:lvl w:ilvl="7">
      <w:start w:val="1"/>
      <w:numFmt w:val="decimal"/>
      <w:lvlText w:val="%1.%2.%3.%4.%5.%6.%7.%8"/>
      <w:lvlJc w:val="left"/>
      <w:pPr>
        <w:ind w:left="1440" w:hanging="1440"/>
      </w:pPr>
      <w:rPr>
        <w:rFonts w:asciiTheme="minorHAnsi" w:hAnsiTheme="minorHAnsi" w:hint="default"/>
      </w:rPr>
    </w:lvl>
    <w:lvl w:ilvl="8">
      <w:start w:val="1"/>
      <w:numFmt w:val="decimal"/>
      <w:lvlText w:val="%1.%2.%3.%4.%5.%6.%7.%8.%9"/>
      <w:lvlJc w:val="left"/>
      <w:pPr>
        <w:ind w:left="1440" w:hanging="1440"/>
      </w:pPr>
      <w:rPr>
        <w:rFonts w:asciiTheme="minorHAnsi" w:hAnsiTheme="minorHAnsi" w:hint="default"/>
      </w:rPr>
    </w:lvl>
  </w:abstractNum>
  <w:abstractNum w:abstractNumId="41" w15:restartNumberingAfterBreak="0">
    <w:nsid w:val="64D763A6"/>
    <w:multiLevelType w:val="hybridMultilevel"/>
    <w:tmpl w:val="361896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65967E0E"/>
    <w:multiLevelType w:val="hybridMultilevel"/>
    <w:tmpl w:val="66F0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6D96317"/>
    <w:multiLevelType w:val="multilevel"/>
    <w:tmpl w:val="8984F7A0"/>
    <w:lvl w:ilvl="0">
      <w:start w:val="2"/>
      <w:numFmt w:val="decimal"/>
      <w:lvlText w:val="%1"/>
      <w:lvlJc w:val="left"/>
      <w:pPr>
        <w:tabs>
          <w:tab w:val="num" w:pos="720"/>
        </w:tabs>
        <w:ind w:left="720" w:hanging="720"/>
      </w:pPr>
      <w:rPr>
        <w:rFonts w:hint="default"/>
        <w:b/>
      </w:rPr>
    </w:lvl>
    <w:lvl w:ilvl="1">
      <w:start w:val="1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4" w15:restartNumberingAfterBreak="0">
    <w:nsid w:val="72296010"/>
    <w:multiLevelType w:val="multilevel"/>
    <w:tmpl w:val="853267CA"/>
    <w:lvl w:ilvl="0">
      <w:start w:val="1"/>
      <w:numFmt w:val="decimal"/>
      <w:lvlText w:val="%1."/>
      <w:lvlJc w:val="left"/>
      <w:pPr>
        <w:ind w:left="360" w:hanging="360"/>
      </w:pPr>
      <w:rPr>
        <w:rFonts w:hint="default"/>
      </w:rPr>
    </w:lvl>
    <w:lvl w:ilvl="1">
      <w:start w:val="1"/>
      <w:numFmt w:val="decimal"/>
      <w:lvlText w:val="%1.%2."/>
      <w:lvlJc w:val="left"/>
      <w:pPr>
        <w:ind w:left="792" w:hanging="735"/>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FBA4871"/>
    <w:multiLevelType w:val="hybridMultilevel"/>
    <w:tmpl w:val="BD4C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4"/>
  </w:num>
  <w:num w:numId="3">
    <w:abstractNumId w:val="14"/>
  </w:num>
  <w:num w:numId="4">
    <w:abstractNumId w:val="37"/>
  </w:num>
  <w:num w:numId="5">
    <w:abstractNumId w:val="16"/>
  </w:num>
  <w:num w:numId="6">
    <w:abstractNumId w:val="3"/>
  </w:num>
  <w:num w:numId="7">
    <w:abstractNumId w:val="9"/>
  </w:num>
  <w:num w:numId="8">
    <w:abstractNumId w:val="8"/>
  </w:num>
  <w:num w:numId="9">
    <w:abstractNumId w:val="44"/>
  </w:num>
  <w:num w:numId="10">
    <w:abstractNumId w:val="40"/>
  </w:num>
  <w:num w:numId="11">
    <w:abstractNumId w:val="12"/>
  </w:num>
  <w:num w:numId="12">
    <w:abstractNumId w:val="41"/>
  </w:num>
  <w:num w:numId="13">
    <w:abstractNumId w:val="35"/>
  </w:num>
  <w:num w:numId="14">
    <w:abstractNumId w:val="15"/>
  </w:num>
  <w:num w:numId="15">
    <w:abstractNumId w:val="31"/>
  </w:num>
  <w:num w:numId="16">
    <w:abstractNumId w:val="28"/>
  </w:num>
  <w:num w:numId="17">
    <w:abstractNumId w:val="13"/>
  </w:num>
  <w:num w:numId="18">
    <w:abstractNumId w:val="17"/>
  </w:num>
  <w:num w:numId="19">
    <w:abstractNumId w:val="25"/>
  </w:num>
  <w:num w:numId="20">
    <w:abstractNumId w:val="6"/>
  </w:num>
  <w:num w:numId="21">
    <w:abstractNumId w:val="19"/>
  </w:num>
  <w:num w:numId="22">
    <w:abstractNumId w:val="18"/>
  </w:num>
  <w:num w:numId="23">
    <w:abstractNumId w:val="32"/>
  </w:num>
  <w:num w:numId="24">
    <w:abstractNumId w:val="11"/>
  </w:num>
  <w:num w:numId="25">
    <w:abstractNumId w:val="22"/>
  </w:num>
  <w:num w:numId="26">
    <w:abstractNumId w:val="39"/>
  </w:num>
  <w:num w:numId="27">
    <w:abstractNumId w:val="23"/>
  </w:num>
  <w:num w:numId="28">
    <w:abstractNumId w:val="43"/>
  </w:num>
  <w:num w:numId="29">
    <w:abstractNumId w:val="26"/>
  </w:num>
  <w:num w:numId="30">
    <w:abstractNumId w:val="21"/>
  </w:num>
  <w:num w:numId="31">
    <w:abstractNumId w:val="38"/>
  </w:num>
  <w:num w:numId="32">
    <w:abstractNumId w:val="0"/>
  </w:num>
  <w:num w:numId="33">
    <w:abstractNumId w:val="7"/>
  </w:num>
  <w:num w:numId="34">
    <w:abstractNumId w:val="10"/>
  </w:num>
  <w:num w:numId="35">
    <w:abstractNumId w:val="34"/>
  </w:num>
  <w:num w:numId="36">
    <w:abstractNumId w:val="20"/>
  </w:num>
  <w:num w:numId="37">
    <w:abstractNumId w:val="42"/>
  </w:num>
  <w:num w:numId="38">
    <w:abstractNumId w:val="45"/>
  </w:num>
  <w:num w:numId="39">
    <w:abstractNumId w:val="1"/>
  </w:num>
  <w:num w:numId="40">
    <w:abstractNumId w:val="30"/>
  </w:num>
  <w:num w:numId="41">
    <w:abstractNumId w:val="36"/>
  </w:num>
  <w:num w:numId="42">
    <w:abstractNumId w:val="5"/>
  </w:num>
  <w:num w:numId="43">
    <w:abstractNumId w:val="2"/>
  </w:num>
  <w:num w:numId="44">
    <w:abstractNumId w:val="33"/>
  </w:num>
  <w:num w:numId="45">
    <w:abstractNumId w:val="29"/>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7C6"/>
    <w:rsid w:val="000507C6"/>
    <w:rsid w:val="000A3596"/>
    <w:rsid w:val="001330DC"/>
    <w:rsid w:val="00160946"/>
    <w:rsid w:val="002545CF"/>
    <w:rsid w:val="002B0C37"/>
    <w:rsid w:val="00306A89"/>
    <w:rsid w:val="003238F5"/>
    <w:rsid w:val="00326875"/>
    <w:rsid w:val="00337EC8"/>
    <w:rsid w:val="00350FAE"/>
    <w:rsid w:val="00354897"/>
    <w:rsid w:val="00397872"/>
    <w:rsid w:val="003A20D7"/>
    <w:rsid w:val="003C2182"/>
    <w:rsid w:val="003D5D7F"/>
    <w:rsid w:val="003E7F6F"/>
    <w:rsid w:val="00461D2B"/>
    <w:rsid w:val="004A5E4C"/>
    <w:rsid w:val="004B2965"/>
    <w:rsid w:val="00531EA8"/>
    <w:rsid w:val="00531FD9"/>
    <w:rsid w:val="00544B37"/>
    <w:rsid w:val="00546236"/>
    <w:rsid w:val="005970D8"/>
    <w:rsid w:val="006169CB"/>
    <w:rsid w:val="00660860"/>
    <w:rsid w:val="00692A36"/>
    <w:rsid w:val="006A6AC7"/>
    <w:rsid w:val="006B5568"/>
    <w:rsid w:val="006E29EE"/>
    <w:rsid w:val="0070560B"/>
    <w:rsid w:val="00721599"/>
    <w:rsid w:val="007F6A78"/>
    <w:rsid w:val="00854E5D"/>
    <w:rsid w:val="00855DB1"/>
    <w:rsid w:val="008738B4"/>
    <w:rsid w:val="00883EEE"/>
    <w:rsid w:val="00893931"/>
    <w:rsid w:val="008D506A"/>
    <w:rsid w:val="0094391C"/>
    <w:rsid w:val="0095014C"/>
    <w:rsid w:val="00974782"/>
    <w:rsid w:val="009B246C"/>
    <w:rsid w:val="009D0C6E"/>
    <w:rsid w:val="009D3E19"/>
    <w:rsid w:val="009E71FC"/>
    <w:rsid w:val="009F3627"/>
    <w:rsid w:val="00A159DA"/>
    <w:rsid w:val="00A33E87"/>
    <w:rsid w:val="00A5181F"/>
    <w:rsid w:val="00A5358F"/>
    <w:rsid w:val="00A83218"/>
    <w:rsid w:val="00AB144E"/>
    <w:rsid w:val="00AB6972"/>
    <w:rsid w:val="00AE424D"/>
    <w:rsid w:val="00AE42D6"/>
    <w:rsid w:val="00B066E1"/>
    <w:rsid w:val="00B10381"/>
    <w:rsid w:val="00B44E14"/>
    <w:rsid w:val="00C027E7"/>
    <w:rsid w:val="00C37B63"/>
    <w:rsid w:val="00C42C64"/>
    <w:rsid w:val="00C93AA0"/>
    <w:rsid w:val="00CB33CF"/>
    <w:rsid w:val="00CD480B"/>
    <w:rsid w:val="00D07453"/>
    <w:rsid w:val="00D11D44"/>
    <w:rsid w:val="00D46CF7"/>
    <w:rsid w:val="00D57D30"/>
    <w:rsid w:val="00D615BF"/>
    <w:rsid w:val="00D83C63"/>
    <w:rsid w:val="00D96D4D"/>
    <w:rsid w:val="00DA3792"/>
    <w:rsid w:val="00DA491B"/>
    <w:rsid w:val="00E013F5"/>
    <w:rsid w:val="00E1036A"/>
    <w:rsid w:val="00E20163"/>
    <w:rsid w:val="00E26F2C"/>
    <w:rsid w:val="00E63D20"/>
    <w:rsid w:val="00E90CBA"/>
    <w:rsid w:val="00EF10A3"/>
    <w:rsid w:val="00FD61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A05CC4-0CC9-46F5-9145-CC43DA143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7C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8939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721599"/>
    <w:pPr>
      <w:keepNext/>
      <w:tabs>
        <w:tab w:val="left" w:pos="1728"/>
        <w:tab w:val="left" w:pos="4608"/>
      </w:tabs>
      <w:spacing w:line="480" w:lineRule="atLeast"/>
      <w:jc w:val="center"/>
      <w:outlineLvl w:val="1"/>
    </w:pPr>
    <w:rPr>
      <w:rFonts w:ascii="Bookman Old Style" w:hAnsi="Bookman Old Style"/>
      <w:b/>
      <w:snapToGrid w:val="0"/>
      <w:sz w:val="28"/>
      <w:szCs w:val="20"/>
      <w:lang w:eastAsia="en-US"/>
    </w:rPr>
  </w:style>
  <w:style w:type="paragraph" w:styleId="Heading3">
    <w:name w:val="heading 3"/>
    <w:basedOn w:val="Normal"/>
    <w:next w:val="Normal"/>
    <w:link w:val="Heading3Char"/>
    <w:uiPriority w:val="9"/>
    <w:semiHidden/>
    <w:unhideWhenUsed/>
    <w:qFormat/>
    <w:rsid w:val="00893931"/>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7C6"/>
    <w:pPr>
      <w:ind w:left="720"/>
      <w:contextualSpacing/>
    </w:pPr>
  </w:style>
  <w:style w:type="paragraph" w:styleId="BalloonText">
    <w:name w:val="Balloon Text"/>
    <w:basedOn w:val="Normal"/>
    <w:link w:val="BalloonTextChar"/>
    <w:uiPriority w:val="99"/>
    <w:semiHidden/>
    <w:unhideWhenUsed/>
    <w:rsid w:val="008D50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506A"/>
    <w:rPr>
      <w:rFonts w:ascii="Segoe UI" w:eastAsia="Times New Roman" w:hAnsi="Segoe UI" w:cs="Segoe UI"/>
      <w:sz w:val="18"/>
      <w:szCs w:val="18"/>
      <w:lang w:eastAsia="en-GB"/>
    </w:rPr>
  </w:style>
  <w:style w:type="character" w:styleId="IntenseReference">
    <w:name w:val="Intense Reference"/>
    <w:basedOn w:val="DefaultParagraphFont"/>
    <w:uiPriority w:val="32"/>
    <w:qFormat/>
    <w:rsid w:val="00AE424D"/>
    <w:rPr>
      <w:b/>
      <w:bCs/>
      <w:smallCaps/>
      <w:color w:val="404040" w:themeColor="text1" w:themeTint="BF"/>
      <w:spacing w:val="5"/>
    </w:rPr>
  </w:style>
  <w:style w:type="paragraph" w:styleId="IntenseQuote">
    <w:name w:val="Intense Quote"/>
    <w:basedOn w:val="Normal"/>
    <w:next w:val="Normal"/>
    <w:link w:val="IntenseQuoteChar"/>
    <w:uiPriority w:val="30"/>
    <w:qFormat/>
    <w:rsid w:val="00AE424D"/>
    <w:pPr>
      <w:pBdr>
        <w:top w:val="single" w:sz="4" w:space="10" w:color="5B9BD5" w:themeColor="accent1"/>
        <w:bottom w:val="single" w:sz="4" w:space="10" w:color="5B9BD5" w:themeColor="accent1"/>
      </w:pBdr>
      <w:spacing w:before="360" w:after="360" w:line="259" w:lineRule="auto"/>
      <w:ind w:left="864" w:right="864"/>
      <w:jc w:val="center"/>
    </w:pPr>
    <w:rPr>
      <w:rFonts w:asciiTheme="minorHAnsi" w:eastAsiaTheme="minorEastAsia" w:hAnsiTheme="minorHAnsi" w:cstheme="minorBidi"/>
      <w:i/>
      <w:iCs/>
      <w:color w:val="5B9BD5" w:themeColor="accent1"/>
      <w:sz w:val="22"/>
      <w:szCs w:val="22"/>
      <w:lang w:eastAsia="en-US"/>
    </w:rPr>
  </w:style>
  <w:style w:type="character" w:customStyle="1" w:styleId="IntenseQuoteChar">
    <w:name w:val="Intense Quote Char"/>
    <w:basedOn w:val="DefaultParagraphFont"/>
    <w:link w:val="IntenseQuote"/>
    <w:uiPriority w:val="30"/>
    <w:rsid w:val="00AE424D"/>
    <w:rPr>
      <w:rFonts w:eastAsiaTheme="minorEastAsia"/>
      <w:i/>
      <w:iCs/>
      <w:color w:val="5B9BD5" w:themeColor="accent1"/>
    </w:rPr>
  </w:style>
  <w:style w:type="paragraph" w:styleId="Header">
    <w:name w:val="header"/>
    <w:basedOn w:val="Normal"/>
    <w:link w:val="HeaderChar"/>
    <w:uiPriority w:val="99"/>
    <w:unhideWhenUsed/>
    <w:rsid w:val="00337EC8"/>
    <w:pPr>
      <w:tabs>
        <w:tab w:val="center" w:pos="4513"/>
        <w:tab w:val="right" w:pos="9026"/>
      </w:tabs>
    </w:pPr>
  </w:style>
  <w:style w:type="character" w:customStyle="1" w:styleId="HeaderChar">
    <w:name w:val="Header Char"/>
    <w:basedOn w:val="DefaultParagraphFont"/>
    <w:link w:val="Header"/>
    <w:uiPriority w:val="99"/>
    <w:rsid w:val="00337EC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37EC8"/>
    <w:pPr>
      <w:tabs>
        <w:tab w:val="center" w:pos="4513"/>
        <w:tab w:val="right" w:pos="9026"/>
      </w:tabs>
    </w:pPr>
  </w:style>
  <w:style w:type="character" w:customStyle="1" w:styleId="FooterChar">
    <w:name w:val="Footer Char"/>
    <w:basedOn w:val="DefaultParagraphFont"/>
    <w:link w:val="Footer"/>
    <w:uiPriority w:val="99"/>
    <w:rsid w:val="00337EC8"/>
    <w:rPr>
      <w:rFonts w:ascii="Times New Roman" w:eastAsia="Times New Roman" w:hAnsi="Times New Roman" w:cs="Times New Roman"/>
      <w:sz w:val="24"/>
      <w:szCs w:val="24"/>
      <w:lang w:eastAsia="en-GB"/>
    </w:rPr>
  </w:style>
  <w:style w:type="paragraph" w:customStyle="1" w:styleId="DefaultText">
    <w:name w:val="Default Text"/>
    <w:basedOn w:val="Normal"/>
    <w:rsid w:val="00544B37"/>
    <w:pPr>
      <w:autoSpaceDE w:val="0"/>
      <w:autoSpaceDN w:val="0"/>
      <w:adjustRightInd w:val="0"/>
    </w:pPr>
  </w:style>
  <w:style w:type="paragraph" w:customStyle="1" w:styleId="Body">
    <w:name w:val="Body"/>
    <w:rsid w:val="00D07453"/>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Heading2Char">
    <w:name w:val="Heading 2 Char"/>
    <w:basedOn w:val="DefaultParagraphFont"/>
    <w:link w:val="Heading2"/>
    <w:rsid w:val="00721599"/>
    <w:rPr>
      <w:rFonts w:ascii="Bookman Old Style" w:eastAsia="Times New Roman" w:hAnsi="Bookman Old Style" w:cs="Times New Roman"/>
      <w:b/>
      <w:snapToGrid w:val="0"/>
      <w:sz w:val="28"/>
      <w:szCs w:val="20"/>
    </w:rPr>
  </w:style>
  <w:style w:type="paragraph" w:styleId="BodyText">
    <w:name w:val="Body Text"/>
    <w:basedOn w:val="Normal"/>
    <w:link w:val="BodyTextChar"/>
    <w:semiHidden/>
    <w:rsid w:val="00721599"/>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Bookman Old Style" w:hAnsi="Bookman Old Style"/>
      <w:snapToGrid w:val="0"/>
      <w:sz w:val="22"/>
      <w:szCs w:val="20"/>
      <w:lang w:eastAsia="en-US"/>
    </w:rPr>
  </w:style>
  <w:style w:type="character" w:customStyle="1" w:styleId="BodyTextChar">
    <w:name w:val="Body Text Char"/>
    <w:basedOn w:val="DefaultParagraphFont"/>
    <w:link w:val="BodyText"/>
    <w:semiHidden/>
    <w:rsid w:val="00721599"/>
    <w:rPr>
      <w:rFonts w:ascii="Bookman Old Style" w:eastAsia="Times New Roman" w:hAnsi="Bookman Old Style" w:cs="Times New Roman"/>
      <w:snapToGrid w:val="0"/>
      <w:szCs w:val="20"/>
    </w:rPr>
  </w:style>
  <w:style w:type="paragraph" w:styleId="BodyText2">
    <w:name w:val="Body Text 2"/>
    <w:basedOn w:val="Normal"/>
    <w:link w:val="BodyText2Char"/>
    <w:semiHidden/>
    <w:rsid w:val="00721599"/>
    <w:pPr>
      <w:tabs>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rFonts w:ascii="Bookman Old Style" w:hAnsi="Bookman Old Style"/>
      <w:snapToGrid w:val="0"/>
      <w:szCs w:val="20"/>
      <w:lang w:eastAsia="en-US"/>
    </w:rPr>
  </w:style>
  <w:style w:type="character" w:customStyle="1" w:styleId="BodyText2Char">
    <w:name w:val="Body Text 2 Char"/>
    <w:basedOn w:val="DefaultParagraphFont"/>
    <w:link w:val="BodyText2"/>
    <w:semiHidden/>
    <w:rsid w:val="00721599"/>
    <w:rPr>
      <w:rFonts w:ascii="Bookman Old Style" w:eastAsia="Times New Roman" w:hAnsi="Bookman Old Style" w:cs="Times New Roman"/>
      <w:snapToGrid w:val="0"/>
      <w:sz w:val="24"/>
      <w:szCs w:val="20"/>
    </w:rPr>
  </w:style>
  <w:style w:type="paragraph" w:styleId="BodyTextIndent">
    <w:name w:val="Body Text Indent"/>
    <w:basedOn w:val="Normal"/>
    <w:link w:val="BodyTextIndentChar"/>
    <w:semiHidden/>
    <w:rsid w:val="00721599"/>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pPr>
    <w:rPr>
      <w:rFonts w:ascii="Bookman Old Style" w:hAnsi="Bookman Old Style"/>
      <w:snapToGrid w:val="0"/>
      <w:sz w:val="22"/>
      <w:szCs w:val="20"/>
      <w:lang w:eastAsia="en-US"/>
    </w:rPr>
  </w:style>
  <w:style w:type="character" w:customStyle="1" w:styleId="BodyTextIndentChar">
    <w:name w:val="Body Text Indent Char"/>
    <w:basedOn w:val="DefaultParagraphFont"/>
    <w:link w:val="BodyTextIndent"/>
    <w:semiHidden/>
    <w:rsid w:val="00721599"/>
    <w:rPr>
      <w:rFonts w:ascii="Bookman Old Style" w:eastAsia="Times New Roman" w:hAnsi="Bookman Old Style" w:cs="Times New Roman"/>
      <w:snapToGrid w:val="0"/>
      <w:szCs w:val="20"/>
    </w:rPr>
  </w:style>
  <w:style w:type="paragraph" w:styleId="BodyTextIndent2">
    <w:name w:val="Body Text Indent 2"/>
    <w:basedOn w:val="Normal"/>
    <w:link w:val="BodyTextIndent2Char"/>
    <w:semiHidden/>
    <w:rsid w:val="007215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ind w:left="709" w:firstLine="11"/>
    </w:pPr>
    <w:rPr>
      <w:rFonts w:ascii="Bookman Old Style" w:hAnsi="Bookman Old Style"/>
      <w:snapToGrid w:val="0"/>
      <w:sz w:val="22"/>
      <w:szCs w:val="20"/>
      <w:lang w:eastAsia="en-US"/>
    </w:rPr>
  </w:style>
  <w:style w:type="character" w:customStyle="1" w:styleId="BodyTextIndent2Char">
    <w:name w:val="Body Text Indent 2 Char"/>
    <w:basedOn w:val="DefaultParagraphFont"/>
    <w:link w:val="BodyTextIndent2"/>
    <w:semiHidden/>
    <w:rsid w:val="00721599"/>
    <w:rPr>
      <w:rFonts w:ascii="Bookman Old Style" w:eastAsia="Times New Roman" w:hAnsi="Bookman Old Style" w:cs="Times New Roman"/>
      <w:snapToGrid w:val="0"/>
      <w:szCs w:val="20"/>
    </w:rPr>
  </w:style>
  <w:style w:type="character" w:customStyle="1" w:styleId="Heading1Char">
    <w:name w:val="Heading 1 Char"/>
    <w:basedOn w:val="DefaultParagraphFont"/>
    <w:link w:val="Heading1"/>
    <w:uiPriority w:val="9"/>
    <w:rsid w:val="00893931"/>
    <w:rPr>
      <w:rFonts w:asciiTheme="majorHAnsi" w:eastAsiaTheme="majorEastAsia" w:hAnsiTheme="majorHAnsi" w:cstheme="majorBidi"/>
      <w:color w:val="2E74B5" w:themeColor="accent1" w:themeShade="BF"/>
      <w:sz w:val="32"/>
      <w:szCs w:val="32"/>
      <w:lang w:eastAsia="en-GB"/>
    </w:rPr>
  </w:style>
  <w:style w:type="character" w:customStyle="1" w:styleId="Heading3Char">
    <w:name w:val="Heading 3 Char"/>
    <w:basedOn w:val="DefaultParagraphFont"/>
    <w:link w:val="Heading3"/>
    <w:uiPriority w:val="9"/>
    <w:semiHidden/>
    <w:rsid w:val="00893931"/>
    <w:rPr>
      <w:rFonts w:asciiTheme="majorHAnsi" w:eastAsiaTheme="majorEastAsia" w:hAnsiTheme="majorHAnsi" w:cstheme="majorBidi"/>
      <w:color w:val="1F4D78" w:themeColor="accent1" w:themeShade="7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AA7B1F12</Template>
  <TotalTime>0</TotalTime>
  <Pages>8</Pages>
  <Words>1848</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Phillips</dc:creator>
  <cp:keywords/>
  <dc:description/>
  <cp:lastModifiedBy>Nia Jones</cp:lastModifiedBy>
  <cp:revision>2</cp:revision>
  <cp:lastPrinted>2018-07-06T13:38:00Z</cp:lastPrinted>
  <dcterms:created xsi:type="dcterms:W3CDTF">2020-07-17T14:23:00Z</dcterms:created>
  <dcterms:modified xsi:type="dcterms:W3CDTF">2020-07-17T14:23:00Z</dcterms:modified>
</cp:coreProperties>
</file>