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CB" w:rsidRDefault="00B61F3F" w:rsidP="007F0661">
      <w:pPr>
        <w:jc w:val="center"/>
        <w:rPr>
          <w:b/>
          <w:sz w:val="44"/>
        </w:rPr>
      </w:pPr>
      <w:r>
        <w:rPr>
          <w:noProof/>
          <w:lang w:eastAsia="en-GB"/>
        </w:rPr>
        <w:drawing>
          <wp:anchor distT="0" distB="0" distL="114300" distR="114300" simplePos="0" relativeHeight="251668480" behindDoc="0" locked="0" layoutInCell="1" allowOverlap="1">
            <wp:simplePos x="0" y="0"/>
            <wp:positionH relativeFrom="leftMargin">
              <wp:posOffset>161925</wp:posOffset>
            </wp:positionH>
            <wp:positionV relativeFrom="paragraph">
              <wp:posOffset>-836295</wp:posOffset>
            </wp:positionV>
            <wp:extent cx="638175" cy="874917"/>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HC Logo.png"/>
                    <pic:cNvPicPr/>
                  </pic:nvPicPr>
                  <pic:blipFill>
                    <a:blip r:embed="rId7">
                      <a:extLst>
                        <a:ext uri="{28A0092B-C50C-407E-A947-70E740481C1C}">
                          <a14:useLocalDpi xmlns:a14="http://schemas.microsoft.com/office/drawing/2010/main" val="0"/>
                        </a:ext>
                      </a:extLst>
                    </a:blip>
                    <a:stretch>
                      <a:fillRect/>
                    </a:stretch>
                  </pic:blipFill>
                  <pic:spPr>
                    <a:xfrm>
                      <a:off x="0" y="0"/>
                      <a:ext cx="638175" cy="874917"/>
                    </a:xfrm>
                    <a:prstGeom prst="rect">
                      <a:avLst/>
                    </a:prstGeom>
                  </pic:spPr>
                </pic:pic>
              </a:graphicData>
            </a:graphic>
            <wp14:sizeRelH relativeFrom="margin">
              <wp14:pctWidth>0</wp14:pctWidth>
            </wp14:sizeRelH>
            <wp14:sizeRelV relativeFrom="margin">
              <wp14:pctHeight>0</wp14:pctHeight>
            </wp14:sizeRelV>
          </wp:anchor>
        </w:drawing>
      </w:r>
      <w:r w:rsidR="0089609C" w:rsidRPr="007F0661">
        <w:rPr>
          <w:b/>
          <w:noProof/>
          <w:sz w:val="44"/>
          <w:lang w:eastAsia="en-GB"/>
        </w:rPr>
        <mc:AlternateContent>
          <mc:Choice Requires="wps">
            <w:drawing>
              <wp:anchor distT="0" distB="0" distL="114300" distR="114300" simplePos="0" relativeHeight="251666432" behindDoc="0" locked="0" layoutInCell="1" allowOverlap="1" wp14:anchorId="760C79F3" wp14:editId="57AF4EFF">
                <wp:simplePos x="0" y="0"/>
                <wp:positionH relativeFrom="margin">
                  <wp:posOffset>66675</wp:posOffset>
                </wp:positionH>
                <wp:positionV relativeFrom="paragraph">
                  <wp:posOffset>-28575</wp:posOffset>
                </wp:positionV>
                <wp:extent cx="5629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29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8831A"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25pt" to="44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" strokecolor="#5b9bd5 [3204]" strokeweight="1.5pt">
                <v:stroke joinstyle="miter"/>
                <w10:wrap anchorx="margin"/>
              </v:line>
            </w:pict>
          </mc:Fallback>
        </mc:AlternateContent>
      </w:r>
      <w:r w:rsidR="007F0661">
        <w:rPr>
          <w:noProof/>
          <w:lang w:eastAsia="en-GB"/>
        </w:rPr>
        <mc:AlternateContent>
          <mc:Choice Requires="wps">
            <w:drawing>
              <wp:anchor distT="0" distB="0" distL="114300" distR="114300" simplePos="0" relativeHeight="251665408" behindDoc="0" locked="0" layoutInCell="1" allowOverlap="1" wp14:anchorId="45A000FC" wp14:editId="26528A6E">
                <wp:simplePos x="0" y="0"/>
                <wp:positionH relativeFrom="margin">
                  <wp:align>center</wp:align>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A5A9D" w:rsidRPr="006D234A" w:rsidRDefault="00CA5A9D" w:rsidP="007F0661">
                            <w:pPr>
                              <w:jc w:val="center"/>
                              <w:rPr>
                                <w:b/>
                                <w:i/>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34A">
                              <w:rPr>
                                <w:b/>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A000FC"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CA5A9D" w:rsidRPr="006D234A" w:rsidRDefault="00CA5A9D" w:rsidP="007F0661">
                      <w:pPr>
                        <w:jc w:val="center"/>
                        <w:rPr>
                          <w:b/>
                          <w:i/>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34A">
                        <w:rPr>
                          <w:b/>
                          <w:i/>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DESCRIPTION</w:t>
                      </w:r>
                    </w:p>
                  </w:txbxContent>
                </v:textbox>
                <w10:wrap type="square" anchorx="margin"/>
              </v:shape>
            </w:pict>
          </mc:Fallback>
        </mc:AlternateContent>
      </w:r>
    </w:p>
    <w:p w:rsidR="007F0661" w:rsidRDefault="007F0661" w:rsidP="007F0661">
      <w:pPr>
        <w:jc w:val="center"/>
        <w:rPr>
          <w:b/>
          <w:color w:val="FF0000"/>
        </w:rPr>
      </w:pPr>
      <w:r>
        <w:rPr>
          <w:noProof/>
          <w:lang w:eastAsia="en-GB"/>
        </w:rPr>
        <mc:AlternateContent>
          <mc:Choice Requires="wps">
            <w:drawing>
              <wp:anchor distT="0" distB="0" distL="114300" distR="114300" simplePos="0" relativeHeight="251663360" behindDoc="0" locked="0" layoutInCell="1" allowOverlap="1" wp14:anchorId="1611D5FD" wp14:editId="454AFEFC">
                <wp:simplePos x="0" y="0"/>
                <wp:positionH relativeFrom="margin">
                  <wp:align>center</wp:align>
                </wp:positionH>
                <wp:positionV relativeFrom="paragraph">
                  <wp:posOffset>9525</wp:posOffset>
                </wp:positionV>
                <wp:extent cx="1828800" cy="1828800"/>
                <wp:effectExtent l="0" t="0" r="19685" b="196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a:effectLst/>
                      </wps:spPr>
                      <wps:txbx>
                        <w:txbxContent>
                          <w:p w:rsidR="00CA5A9D" w:rsidRPr="007F0661" w:rsidRDefault="00CA5A9D" w:rsidP="007F0661">
                            <w:pPr>
                              <w:jc w:val="center"/>
                              <w:rPr>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CO-ORDINATOR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11D5FD" id="Text Box 1" o:spid="_x0000_s1027" type="#_x0000_t202" style="position:absolute;left:0;text-align:left;margin-left:0;margin-top:.7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" filled="f" strokecolor="white [3212]">
                <v:textbox style="mso-fit-shape-to-text:t">
                  <w:txbxContent>
                    <w:p w:rsidR="00CA5A9D" w:rsidRPr="007F0661" w:rsidRDefault="00CA5A9D" w:rsidP="007F0661">
                      <w:pPr>
                        <w:jc w:val="center"/>
                        <w:rPr>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CO-ORDINATOR</w:t>
                      </w:r>
                    </w:p>
                  </w:txbxContent>
                </v:textbox>
                <w10:wrap type="square" anchorx="margin"/>
              </v:shape>
            </w:pict>
          </mc:Fallback>
        </mc:AlternateContent>
      </w:r>
    </w:p>
    <w:p w:rsidR="007F0661" w:rsidRPr="007F0661" w:rsidRDefault="006D234A" w:rsidP="007F0661">
      <w:r w:rsidRPr="007F0661">
        <w:rPr>
          <w:b/>
          <w:noProof/>
          <w:sz w:val="44"/>
          <w:lang w:eastAsia="en-GB"/>
        </w:rPr>
        <mc:AlternateContent>
          <mc:Choice Requires="wps">
            <w:drawing>
              <wp:anchor distT="0" distB="0" distL="114300" distR="114300" simplePos="0" relativeHeight="251667456" behindDoc="0" locked="0" layoutInCell="1" allowOverlap="1" wp14:anchorId="37BE936F" wp14:editId="252ACD23">
                <wp:simplePos x="0" y="0"/>
                <wp:positionH relativeFrom="margin">
                  <wp:posOffset>73660</wp:posOffset>
                </wp:positionH>
                <wp:positionV relativeFrom="paragraph">
                  <wp:posOffset>207010</wp:posOffset>
                </wp:positionV>
                <wp:extent cx="5629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6292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3E8ED"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" strokecolor="#5b9bd5 [3204]" strokeweight="1.5pt">
                <v:stroke joinstyle="miter"/>
                <w10:wrap anchorx="margin"/>
              </v:line>
            </w:pict>
          </mc:Fallback>
        </mc:AlternateContent>
      </w:r>
    </w:p>
    <w:p w:rsidR="007F0661" w:rsidRDefault="007F0661" w:rsidP="00DE6CAF">
      <w:pPr>
        <w:spacing w:after="100" w:afterAutospacing="1"/>
      </w:pPr>
    </w:p>
    <w:p w:rsidR="00DE6CAF" w:rsidRDefault="00DE6CAF" w:rsidP="00DE6CAF">
      <w:pPr>
        <w:tabs>
          <w:tab w:val="left" w:pos="2235"/>
        </w:tabs>
        <w:spacing w:after="0" w:line="240" w:lineRule="auto"/>
        <w:rPr>
          <w:b/>
          <w:sz w:val="28"/>
          <w:szCs w:val="28"/>
          <w:u w:val="single"/>
        </w:rPr>
      </w:pPr>
      <w:r w:rsidRPr="00DE6CAF">
        <w:rPr>
          <w:b/>
          <w:sz w:val="28"/>
          <w:szCs w:val="28"/>
          <w:u w:val="single"/>
        </w:rPr>
        <w:t>Purpose of the role:</w:t>
      </w:r>
    </w:p>
    <w:p w:rsidR="00DE6CAF" w:rsidRPr="00DE6CAF" w:rsidRDefault="00DE6CAF" w:rsidP="00DE6CAF">
      <w:pPr>
        <w:tabs>
          <w:tab w:val="left" w:pos="2235"/>
        </w:tabs>
        <w:spacing w:after="0" w:line="240" w:lineRule="auto"/>
        <w:rPr>
          <w:sz w:val="24"/>
          <w:szCs w:val="24"/>
        </w:rPr>
      </w:pPr>
      <w:r>
        <w:rPr>
          <w:sz w:val="24"/>
          <w:szCs w:val="24"/>
        </w:rPr>
        <w:t xml:space="preserve">As a Support Co-ordinator you will take a key role in delivering the services within the Home ensuring the promotion of good working practice and offering a role model to support staff.  You will work closely with the Home Manager / Deputy Manager to provide professional support, supervision and guidance to Support Workers, and ensure continuity of care. </w:t>
      </w:r>
    </w:p>
    <w:p w:rsidR="00DE6CAF" w:rsidRPr="00DE6CAF" w:rsidRDefault="00DE6CAF" w:rsidP="00DE6CAF">
      <w:pPr>
        <w:tabs>
          <w:tab w:val="left" w:pos="2235"/>
        </w:tabs>
        <w:spacing w:after="0" w:line="240" w:lineRule="auto"/>
        <w:rPr>
          <w:sz w:val="28"/>
          <w:szCs w:val="28"/>
        </w:rPr>
      </w:pPr>
    </w:p>
    <w:p w:rsidR="00DE6CAF" w:rsidRDefault="00DE6CAF" w:rsidP="00DE6CAF">
      <w:pPr>
        <w:tabs>
          <w:tab w:val="left" w:pos="2235"/>
        </w:tabs>
        <w:spacing w:after="0" w:line="240" w:lineRule="auto"/>
        <w:rPr>
          <w:b/>
          <w:sz w:val="28"/>
          <w:szCs w:val="28"/>
          <w:u w:val="single"/>
        </w:rPr>
      </w:pPr>
      <w:r w:rsidRPr="00DE6CAF">
        <w:rPr>
          <w:b/>
          <w:sz w:val="28"/>
          <w:szCs w:val="28"/>
          <w:u w:val="single"/>
        </w:rPr>
        <w:t>Responsibilities:</w:t>
      </w:r>
    </w:p>
    <w:p w:rsidR="00DE6CAF" w:rsidRPr="00DE6CAF" w:rsidRDefault="00DE6CAF" w:rsidP="00DE6CAF">
      <w:pPr>
        <w:tabs>
          <w:tab w:val="left" w:pos="2235"/>
        </w:tabs>
        <w:spacing w:after="0" w:line="240" w:lineRule="auto"/>
        <w:rPr>
          <w:b/>
          <w:sz w:val="28"/>
          <w:szCs w:val="28"/>
          <w:u w:val="single"/>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To carry out all company duties, tasks and responsibilities in accordance with the company’s principles of care, whilst ensuring the safety, care and well-being of service users and colleagues at all times. </w:t>
      </w:r>
    </w:p>
    <w:p w:rsidR="00DE6CAF" w:rsidRPr="00DE6CAF" w:rsidRDefault="00DE6CAF" w:rsidP="00CA5A9D">
      <w:pPr>
        <w:pStyle w:val="ListParagraph"/>
        <w:spacing w:after="0" w:line="240" w:lineRule="auto"/>
        <w:rPr>
          <w:sz w:val="24"/>
          <w:szCs w:val="24"/>
        </w:rPr>
      </w:pPr>
    </w:p>
    <w:p w:rsidR="00DE6CAF" w:rsidRDefault="00CA5A9D" w:rsidP="00CA5A9D">
      <w:pPr>
        <w:pStyle w:val="ListParagraph"/>
        <w:numPr>
          <w:ilvl w:val="0"/>
          <w:numId w:val="5"/>
        </w:numPr>
        <w:tabs>
          <w:tab w:val="left" w:pos="2235"/>
        </w:tabs>
        <w:spacing w:after="0" w:line="240" w:lineRule="auto"/>
        <w:rPr>
          <w:sz w:val="24"/>
          <w:szCs w:val="24"/>
        </w:rPr>
      </w:pPr>
      <w:r>
        <w:rPr>
          <w:sz w:val="24"/>
          <w:szCs w:val="24"/>
        </w:rPr>
        <w:t xml:space="preserve">Ensure sufficient staffing on the rota for the following 48 hours for both day and night staff. </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Monitor and review personal centred plans and keep relevant people informed accordingly. </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Work with the Nurses, Deputy Manager, Registered Manager and outside agencies, Service Users and their relatives to formulate person centred plans.</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Provide professional support and guidance to Support workers and </w:t>
      </w:r>
      <w:r w:rsidR="00CA5A9D">
        <w:rPr>
          <w:sz w:val="24"/>
          <w:szCs w:val="24"/>
        </w:rPr>
        <w:t xml:space="preserve">resident </w:t>
      </w:r>
      <w:r>
        <w:rPr>
          <w:sz w:val="24"/>
          <w:szCs w:val="24"/>
        </w:rPr>
        <w:t>key worker</w:t>
      </w:r>
      <w:r w:rsidR="00CA5A9D">
        <w:rPr>
          <w:sz w:val="24"/>
          <w:szCs w:val="24"/>
        </w:rPr>
        <w:t>s and Activitie</w:t>
      </w:r>
      <w:r>
        <w:rPr>
          <w:sz w:val="24"/>
          <w:szCs w:val="24"/>
        </w:rPr>
        <w:t>s Co-ordinator.</w:t>
      </w:r>
    </w:p>
    <w:p w:rsidR="00820EBC" w:rsidRPr="00820EBC" w:rsidRDefault="00820EBC" w:rsidP="00820EBC">
      <w:pPr>
        <w:pStyle w:val="ListParagraph"/>
        <w:rPr>
          <w:sz w:val="24"/>
          <w:szCs w:val="24"/>
        </w:rPr>
      </w:pPr>
    </w:p>
    <w:p w:rsidR="00820EBC" w:rsidRDefault="00820EBC" w:rsidP="00CA5A9D">
      <w:pPr>
        <w:pStyle w:val="ListParagraph"/>
        <w:numPr>
          <w:ilvl w:val="0"/>
          <w:numId w:val="5"/>
        </w:numPr>
        <w:tabs>
          <w:tab w:val="left" w:pos="2235"/>
        </w:tabs>
        <w:spacing w:after="0" w:line="240" w:lineRule="auto"/>
        <w:rPr>
          <w:sz w:val="24"/>
          <w:szCs w:val="24"/>
        </w:rPr>
      </w:pPr>
      <w:r>
        <w:rPr>
          <w:sz w:val="24"/>
          <w:szCs w:val="24"/>
        </w:rPr>
        <w:t xml:space="preserve">Monitor staff on a 1-1 with residents and ensure they have regular breaks and are on a 1-1 for no more than 1 hour at a time.   </w:t>
      </w:r>
    </w:p>
    <w:p w:rsidR="00CA5A9D" w:rsidRPr="00CA5A9D" w:rsidRDefault="00CA5A9D" w:rsidP="00CA5A9D">
      <w:pPr>
        <w:pStyle w:val="ListParagraph"/>
        <w:spacing w:after="0" w:line="240" w:lineRule="auto"/>
        <w:rPr>
          <w:sz w:val="24"/>
          <w:szCs w:val="24"/>
        </w:rPr>
      </w:pPr>
    </w:p>
    <w:p w:rsidR="00CA5A9D" w:rsidRDefault="00CA5A9D" w:rsidP="00CA5A9D">
      <w:pPr>
        <w:pStyle w:val="ListParagraph"/>
        <w:numPr>
          <w:ilvl w:val="0"/>
          <w:numId w:val="5"/>
        </w:numPr>
        <w:tabs>
          <w:tab w:val="left" w:pos="2235"/>
        </w:tabs>
        <w:spacing w:after="0" w:line="240" w:lineRule="auto"/>
        <w:rPr>
          <w:sz w:val="24"/>
          <w:szCs w:val="24"/>
        </w:rPr>
      </w:pPr>
      <w:r>
        <w:rPr>
          <w:sz w:val="24"/>
          <w:szCs w:val="24"/>
        </w:rPr>
        <w:t>Have 1-1 discussions with the support workers when necessary and liaise with the nurse.</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Develop the range of support available by maintaining up to date knowledge and skills through training and research. </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Implement the Company’s procedural requirements including Disciplinary, Health and Safety, Financial and Quality Assurance systems. </w:t>
      </w:r>
    </w:p>
    <w:p w:rsidR="00DE6CAF" w:rsidRPr="00DE6CAF" w:rsidRDefault="00DE6CAF" w:rsidP="00CA5A9D">
      <w:pPr>
        <w:pStyle w:val="ListParagraph"/>
        <w:spacing w:after="0" w:line="240" w:lineRule="auto"/>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 xml:space="preserve">To further develop the service as required, meeting the ever changing demands of service users and Local Authorities. </w:t>
      </w:r>
    </w:p>
    <w:p w:rsidR="005E7E5F" w:rsidRPr="005E7E5F" w:rsidRDefault="005E7E5F" w:rsidP="005E7E5F">
      <w:pPr>
        <w:pStyle w:val="ListParagraph"/>
        <w:rPr>
          <w:sz w:val="24"/>
          <w:szCs w:val="24"/>
        </w:rPr>
      </w:pPr>
    </w:p>
    <w:p w:rsidR="005E7E5F" w:rsidRDefault="005E7E5F" w:rsidP="00CA5A9D">
      <w:pPr>
        <w:pStyle w:val="ListParagraph"/>
        <w:numPr>
          <w:ilvl w:val="0"/>
          <w:numId w:val="5"/>
        </w:numPr>
        <w:tabs>
          <w:tab w:val="left" w:pos="2235"/>
        </w:tabs>
        <w:spacing w:after="0" w:line="240" w:lineRule="auto"/>
        <w:rPr>
          <w:sz w:val="24"/>
          <w:szCs w:val="24"/>
        </w:rPr>
      </w:pPr>
      <w:r>
        <w:rPr>
          <w:sz w:val="24"/>
          <w:szCs w:val="24"/>
        </w:rPr>
        <w:t>Support the nurse in charge in booking of medication, stock reconciliation and any clinical support</w:t>
      </w:r>
    </w:p>
    <w:p w:rsidR="005E7E5F" w:rsidRPr="005E7E5F" w:rsidRDefault="005E7E5F" w:rsidP="005E7E5F">
      <w:pPr>
        <w:pStyle w:val="ListParagraph"/>
        <w:rPr>
          <w:sz w:val="24"/>
          <w:szCs w:val="24"/>
        </w:rPr>
      </w:pPr>
    </w:p>
    <w:p w:rsidR="005E7E5F" w:rsidRDefault="005E7E5F" w:rsidP="00CA5A9D">
      <w:pPr>
        <w:pStyle w:val="ListParagraph"/>
        <w:numPr>
          <w:ilvl w:val="0"/>
          <w:numId w:val="5"/>
        </w:numPr>
        <w:tabs>
          <w:tab w:val="left" w:pos="2235"/>
        </w:tabs>
        <w:spacing w:after="0" w:line="240" w:lineRule="auto"/>
        <w:rPr>
          <w:sz w:val="24"/>
          <w:szCs w:val="24"/>
        </w:rPr>
      </w:pPr>
      <w:r>
        <w:rPr>
          <w:sz w:val="24"/>
          <w:szCs w:val="24"/>
        </w:rPr>
        <w:t>Support the nurse in charge with residents finances, booking in and out and completing balance checks.</w:t>
      </w:r>
    </w:p>
    <w:p w:rsidR="005E7E5F" w:rsidRPr="005E7E5F" w:rsidRDefault="005E7E5F" w:rsidP="005E7E5F">
      <w:pPr>
        <w:pStyle w:val="ListParagraph"/>
        <w:rPr>
          <w:sz w:val="24"/>
          <w:szCs w:val="24"/>
        </w:rPr>
      </w:pPr>
    </w:p>
    <w:p w:rsidR="00DE6CAF" w:rsidRDefault="00DE6CAF" w:rsidP="00CA5A9D">
      <w:pPr>
        <w:pStyle w:val="ListParagraph"/>
        <w:numPr>
          <w:ilvl w:val="0"/>
          <w:numId w:val="5"/>
        </w:numPr>
        <w:tabs>
          <w:tab w:val="left" w:pos="2235"/>
        </w:tabs>
        <w:spacing w:after="0" w:line="240" w:lineRule="auto"/>
        <w:rPr>
          <w:sz w:val="24"/>
          <w:szCs w:val="24"/>
        </w:rPr>
      </w:pPr>
      <w:r>
        <w:rPr>
          <w:sz w:val="24"/>
          <w:szCs w:val="24"/>
        </w:rPr>
        <w:t>Support the key workers in coordinating resident birthdays and other family events.</w:t>
      </w:r>
    </w:p>
    <w:p w:rsidR="00DE6CAF" w:rsidRPr="00DE6CAF" w:rsidRDefault="00DE6CAF" w:rsidP="00DE6CAF">
      <w:pPr>
        <w:pStyle w:val="ListParagraph"/>
        <w:spacing w:after="100" w:afterAutospacing="1"/>
        <w:rPr>
          <w:sz w:val="24"/>
          <w:szCs w:val="24"/>
        </w:rPr>
      </w:pPr>
    </w:p>
    <w:p w:rsidR="00DE6CAF" w:rsidRDefault="00DE6CAF" w:rsidP="00DE6CAF">
      <w:pPr>
        <w:pStyle w:val="ListParagraph"/>
        <w:numPr>
          <w:ilvl w:val="0"/>
          <w:numId w:val="5"/>
        </w:numPr>
        <w:tabs>
          <w:tab w:val="left" w:pos="2235"/>
        </w:tabs>
        <w:spacing w:after="100" w:afterAutospacing="1" w:line="240" w:lineRule="auto"/>
        <w:rPr>
          <w:sz w:val="24"/>
          <w:szCs w:val="24"/>
        </w:rPr>
      </w:pPr>
      <w:r>
        <w:rPr>
          <w:sz w:val="24"/>
          <w:szCs w:val="24"/>
        </w:rPr>
        <w:t>Have monthly meetings with residents with the help of nurse and Activities Co-ordinator.</w:t>
      </w:r>
    </w:p>
    <w:p w:rsidR="00CA5A9D" w:rsidRPr="00CA5A9D" w:rsidRDefault="00CA5A9D" w:rsidP="00CA5A9D">
      <w:pPr>
        <w:pStyle w:val="ListParagraph"/>
        <w:rPr>
          <w:sz w:val="24"/>
          <w:szCs w:val="24"/>
        </w:rPr>
      </w:pPr>
    </w:p>
    <w:p w:rsidR="00CA5A9D" w:rsidRDefault="00CA5A9D" w:rsidP="00DE6CAF">
      <w:pPr>
        <w:pStyle w:val="ListParagraph"/>
        <w:numPr>
          <w:ilvl w:val="0"/>
          <w:numId w:val="5"/>
        </w:numPr>
        <w:tabs>
          <w:tab w:val="left" w:pos="2235"/>
        </w:tabs>
        <w:spacing w:after="100" w:afterAutospacing="1" w:line="240" w:lineRule="auto"/>
        <w:rPr>
          <w:sz w:val="24"/>
          <w:szCs w:val="24"/>
        </w:rPr>
      </w:pPr>
      <w:r>
        <w:rPr>
          <w:sz w:val="24"/>
          <w:szCs w:val="24"/>
        </w:rPr>
        <w:t>Provide a full site induction for new starters, complete the induction booklet and allocate a buddy.</w:t>
      </w:r>
    </w:p>
    <w:p w:rsidR="00820EBC" w:rsidRPr="00820EBC" w:rsidRDefault="00820EBC" w:rsidP="00820EBC">
      <w:pPr>
        <w:pStyle w:val="ListParagraph"/>
        <w:rPr>
          <w:sz w:val="24"/>
          <w:szCs w:val="24"/>
        </w:rPr>
      </w:pPr>
    </w:p>
    <w:p w:rsidR="00820EBC" w:rsidRDefault="00820EBC" w:rsidP="00DE6CAF">
      <w:pPr>
        <w:pStyle w:val="ListParagraph"/>
        <w:numPr>
          <w:ilvl w:val="0"/>
          <w:numId w:val="5"/>
        </w:numPr>
        <w:tabs>
          <w:tab w:val="left" w:pos="2235"/>
        </w:tabs>
        <w:spacing w:after="100" w:afterAutospacing="1" w:line="240" w:lineRule="auto"/>
        <w:rPr>
          <w:sz w:val="24"/>
          <w:szCs w:val="24"/>
        </w:rPr>
      </w:pPr>
      <w:r>
        <w:rPr>
          <w:sz w:val="24"/>
          <w:szCs w:val="24"/>
        </w:rPr>
        <w:t xml:space="preserve">Give orientation to agency staff and complete induction booklet and give them a welcome pack. </w:t>
      </w:r>
    </w:p>
    <w:p w:rsidR="00CA5A9D" w:rsidRPr="00CA5A9D" w:rsidRDefault="00CA5A9D" w:rsidP="00CA5A9D">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 xml:space="preserve">Maintain confidentiality regarding all issues and information relating to service users within the bounds of the company’s policy on confidentiality. </w:t>
      </w:r>
    </w:p>
    <w:p w:rsidR="00DE6CAF" w:rsidRPr="00DE6CAF" w:rsidRDefault="00DE6CAF" w:rsidP="00DE6CAF">
      <w:pPr>
        <w:tabs>
          <w:tab w:val="left" w:pos="2235"/>
        </w:tabs>
        <w:spacing w:after="0" w:line="240" w:lineRule="auto"/>
        <w:ind w:left="360"/>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 xml:space="preserve">Read and keep oneself informed about company policy through the Policy and Procedure and Human Resources manual with are available within the home, and the company guidance notes issued to all staff and updated on a regular basis. </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To keep oneself informed about any changes to legislation that may impact on the Health Care Sector.</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 xml:space="preserve">Comply with the Company’s, service users’ or Social Services Departments’ reporting requirements with regard to monitoring the care of service users, statistical, financial or quality assurance information. </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To attend staff meetings and Company Learning and Development.</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 xml:space="preserve">To provide a professional and respectable role model for service users and respect the integrity of the Company at all times. </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 xml:space="preserve">If an approved </w:t>
      </w:r>
      <w:r w:rsidR="00CA5A9D">
        <w:rPr>
          <w:sz w:val="24"/>
          <w:szCs w:val="24"/>
        </w:rPr>
        <w:t>d</w:t>
      </w:r>
      <w:r>
        <w:rPr>
          <w:sz w:val="24"/>
          <w:szCs w:val="24"/>
        </w:rPr>
        <w:t>river, to drive company vehicles with due care and attention taking into account the needs, safety and comfort of service users.</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To report any suspicions, concerns, or if witnessing any incidents affecting the safety or well-being of service users/patients to a senior colleague immediately.</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To co-ordinate and plan service user’s activities scheduled on a daily basis.</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lastRenderedPageBreak/>
        <w:t>C</w:t>
      </w:r>
      <w:r w:rsidR="00CA5A9D">
        <w:rPr>
          <w:sz w:val="24"/>
          <w:szCs w:val="24"/>
        </w:rPr>
        <w:t>o</w:t>
      </w:r>
      <w:r>
        <w:rPr>
          <w:sz w:val="24"/>
          <w:szCs w:val="24"/>
        </w:rPr>
        <w:t>-ordinate the service so as to promote the smooth running of the shift.</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Support the Nurses</w:t>
      </w:r>
      <w:r w:rsidR="00CA5A9D">
        <w:rPr>
          <w:sz w:val="24"/>
          <w:szCs w:val="24"/>
        </w:rPr>
        <w:t xml:space="preserve"> and Activities</w:t>
      </w:r>
      <w:r>
        <w:rPr>
          <w:sz w:val="24"/>
          <w:szCs w:val="24"/>
        </w:rPr>
        <w:t xml:space="preserve"> in co-ordinating effective engagements.  Promote safety, dignity and choice of residents.</w:t>
      </w:r>
    </w:p>
    <w:p w:rsidR="00CA5A9D" w:rsidRPr="00CA5A9D" w:rsidRDefault="00CA5A9D" w:rsidP="00CA5A9D">
      <w:pPr>
        <w:pStyle w:val="ListParagraph"/>
        <w:rPr>
          <w:sz w:val="24"/>
          <w:szCs w:val="24"/>
        </w:rPr>
      </w:pPr>
    </w:p>
    <w:p w:rsidR="00CA5A9D" w:rsidRDefault="00820EBC" w:rsidP="00DE6CAF">
      <w:pPr>
        <w:pStyle w:val="ListParagraph"/>
        <w:numPr>
          <w:ilvl w:val="0"/>
          <w:numId w:val="5"/>
        </w:numPr>
        <w:tabs>
          <w:tab w:val="left" w:pos="2235"/>
        </w:tabs>
        <w:spacing w:after="0" w:line="240" w:lineRule="auto"/>
        <w:rPr>
          <w:sz w:val="24"/>
          <w:szCs w:val="24"/>
        </w:rPr>
      </w:pPr>
      <w:r>
        <w:rPr>
          <w:sz w:val="24"/>
          <w:szCs w:val="24"/>
        </w:rPr>
        <w:t>Liaise</w:t>
      </w:r>
      <w:r w:rsidR="00CA5A9D">
        <w:rPr>
          <w:sz w:val="24"/>
          <w:szCs w:val="24"/>
        </w:rPr>
        <w:t xml:space="preserve"> with the nurse and key worker regarding personal shopping and budgeting</w:t>
      </w:r>
      <w:r>
        <w:rPr>
          <w:sz w:val="24"/>
          <w:szCs w:val="24"/>
        </w:rPr>
        <w:t>.</w:t>
      </w:r>
    </w:p>
    <w:p w:rsidR="005E7E5F" w:rsidRPr="005E7E5F" w:rsidRDefault="005E7E5F" w:rsidP="005E7E5F">
      <w:pPr>
        <w:pStyle w:val="ListParagraph"/>
        <w:rPr>
          <w:sz w:val="24"/>
          <w:szCs w:val="24"/>
        </w:rPr>
      </w:pPr>
    </w:p>
    <w:p w:rsidR="005E7E5F" w:rsidRDefault="005E7E5F" w:rsidP="00DE6CAF">
      <w:pPr>
        <w:pStyle w:val="ListParagraph"/>
        <w:numPr>
          <w:ilvl w:val="0"/>
          <w:numId w:val="5"/>
        </w:numPr>
        <w:tabs>
          <w:tab w:val="left" w:pos="2235"/>
        </w:tabs>
        <w:spacing w:after="0" w:line="240" w:lineRule="auto"/>
        <w:rPr>
          <w:sz w:val="24"/>
          <w:szCs w:val="24"/>
        </w:rPr>
      </w:pPr>
      <w:r>
        <w:rPr>
          <w:sz w:val="24"/>
          <w:szCs w:val="24"/>
        </w:rPr>
        <w:t>Guide and support the Team in Meols in ensuring Infection Control Regulations are adhered to.</w:t>
      </w:r>
    </w:p>
    <w:p w:rsidR="005E7E5F" w:rsidRPr="005E7E5F" w:rsidRDefault="005E7E5F" w:rsidP="005E7E5F">
      <w:pPr>
        <w:pStyle w:val="ListParagraph"/>
        <w:rPr>
          <w:sz w:val="24"/>
          <w:szCs w:val="24"/>
        </w:rPr>
      </w:pPr>
    </w:p>
    <w:p w:rsidR="005E7E5F" w:rsidRDefault="005E7E5F" w:rsidP="00DE6CAF">
      <w:pPr>
        <w:pStyle w:val="ListParagraph"/>
        <w:numPr>
          <w:ilvl w:val="0"/>
          <w:numId w:val="5"/>
        </w:numPr>
        <w:tabs>
          <w:tab w:val="left" w:pos="2235"/>
        </w:tabs>
        <w:spacing w:after="0" w:line="240" w:lineRule="auto"/>
        <w:rPr>
          <w:sz w:val="24"/>
          <w:szCs w:val="24"/>
        </w:rPr>
      </w:pPr>
      <w:r>
        <w:rPr>
          <w:sz w:val="24"/>
          <w:szCs w:val="24"/>
        </w:rPr>
        <w:t xml:space="preserve">Maintain all Health &amp; Safety checks for the home </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Work alongside with Activities-Co-ordinator to promote more engagements at Meols.</w:t>
      </w:r>
    </w:p>
    <w:p w:rsidR="00DE6CAF" w:rsidRPr="00DE6CAF" w:rsidRDefault="00DE6CAF" w:rsidP="00DE6CAF">
      <w:pPr>
        <w:pStyle w:val="ListParagraph"/>
        <w:rPr>
          <w:sz w:val="24"/>
          <w:szCs w:val="24"/>
        </w:rPr>
      </w:pPr>
    </w:p>
    <w:p w:rsidR="00DE6CAF" w:rsidRDefault="00DE6CAF" w:rsidP="00DE6CAF">
      <w:pPr>
        <w:pStyle w:val="ListParagraph"/>
        <w:numPr>
          <w:ilvl w:val="0"/>
          <w:numId w:val="5"/>
        </w:numPr>
        <w:tabs>
          <w:tab w:val="left" w:pos="2235"/>
        </w:tabs>
        <w:spacing w:after="0" w:line="240" w:lineRule="auto"/>
        <w:rPr>
          <w:sz w:val="24"/>
          <w:szCs w:val="24"/>
        </w:rPr>
      </w:pPr>
      <w:r>
        <w:rPr>
          <w:sz w:val="24"/>
          <w:szCs w:val="24"/>
        </w:rPr>
        <w:t>Ensure the residents</w:t>
      </w:r>
      <w:r w:rsidR="00820EBC">
        <w:rPr>
          <w:sz w:val="24"/>
          <w:szCs w:val="24"/>
        </w:rPr>
        <w:t xml:space="preserve"> personal</w:t>
      </w:r>
      <w:r>
        <w:rPr>
          <w:sz w:val="24"/>
          <w:szCs w:val="24"/>
        </w:rPr>
        <w:t xml:space="preserve"> hygiene and bedroom are up to standard.</w:t>
      </w:r>
    </w:p>
    <w:p w:rsidR="00DE6CAF" w:rsidRPr="00DE6CAF" w:rsidRDefault="00DE6CAF" w:rsidP="00DE6CAF">
      <w:pPr>
        <w:pStyle w:val="ListParagraph"/>
        <w:rPr>
          <w:sz w:val="24"/>
          <w:szCs w:val="24"/>
        </w:rPr>
      </w:pPr>
    </w:p>
    <w:p w:rsidR="00FA73DD" w:rsidRDefault="00DE6CAF" w:rsidP="00DE6CAF">
      <w:pPr>
        <w:pStyle w:val="ListParagraph"/>
        <w:numPr>
          <w:ilvl w:val="0"/>
          <w:numId w:val="5"/>
        </w:numPr>
        <w:tabs>
          <w:tab w:val="left" w:pos="2235"/>
        </w:tabs>
        <w:spacing w:after="0" w:line="240" w:lineRule="auto"/>
        <w:rPr>
          <w:sz w:val="24"/>
          <w:szCs w:val="24"/>
        </w:rPr>
      </w:pPr>
      <w:r>
        <w:rPr>
          <w:sz w:val="24"/>
          <w:szCs w:val="24"/>
        </w:rPr>
        <w:t xml:space="preserve">Liaise with kitchen staff </w:t>
      </w:r>
      <w:r w:rsidR="00FA73DD">
        <w:rPr>
          <w:sz w:val="24"/>
          <w:szCs w:val="24"/>
        </w:rPr>
        <w:t xml:space="preserve">to ensure that the </w:t>
      </w:r>
      <w:r w:rsidR="00820EBC">
        <w:rPr>
          <w:sz w:val="24"/>
          <w:szCs w:val="24"/>
        </w:rPr>
        <w:t>resident’s</w:t>
      </w:r>
      <w:r w:rsidR="00FA73DD">
        <w:rPr>
          <w:sz w:val="24"/>
          <w:szCs w:val="24"/>
        </w:rPr>
        <w:t xml:space="preserve"> nutritional intake is of a good standard. </w:t>
      </w:r>
    </w:p>
    <w:p w:rsidR="00820EBC" w:rsidRPr="00820EBC" w:rsidRDefault="00820EBC" w:rsidP="00820EBC">
      <w:pPr>
        <w:pStyle w:val="ListParagraph"/>
        <w:rPr>
          <w:sz w:val="24"/>
          <w:szCs w:val="24"/>
        </w:rPr>
      </w:pPr>
    </w:p>
    <w:p w:rsidR="00820EBC" w:rsidRDefault="00820EBC" w:rsidP="00DE6CAF">
      <w:pPr>
        <w:pStyle w:val="ListParagraph"/>
        <w:numPr>
          <w:ilvl w:val="0"/>
          <w:numId w:val="5"/>
        </w:numPr>
        <w:tabs>
          <w:tab w:val="left" w:pos="2235"/>
        </w:tabs>
        <w:spacing w:after="0" w:line="240" w:lineRule="auto"/>
        <w:rPr>
          <w:sz w:val="24"/>
          <w:szCs w:val="24"/>
        </w:rPr>
      </w:pPr>
      <w:r>
        <w:rPr>
          <w:sz w:val="24"/>
          <w:szCs w:val="24"/>
        </w:rPr>
        <w:t>Co-ordinate key worker that will be attending PCP and RCA incidents on a rota basis</w:t>
      </w:r>
    </w:p>
    <w:p w:rsidR="00FA73DD" w:rsidRPr="00FA73DD" w:rsidRDefault="00FA73DD" w:rsidP="00FA73DD">
      <w:pPr>
        <w:pStyle w:val="ListParagraph"/>
        <w:rPr>
          <w:sz w:val="24"/>
          <w:szCs w:val="24"/>
        </w:rPr>
      </w:pPr>
    </w:p>
    <w:p w:rsidR="00DE6CAF" w:rsidRDefault="00FA73DD" w:rsidP="00FA73DD">
      <w:pPr>
        <w:tabs>
          <w:tab w:val="left" w:pos="2235"/>
        </w:tabs>
        <w:spacing w:after="0" w:line="240" w:lineRule="auto"/>
        <w:rPr>
          <w:i/>
          <w:sz w:val="24"/>
          <w:szCs w:val="24"/>
        </w:rPr>
      </w:pPr>
      <w:r>
        <w:rPr>
          <w:sz w:val="24"/>
          <w:szCs w:val="24"/>
        </w:rPr>
        <w:t xml:space="preserve">NOTE: </w:t>
      </w:r>
      <w:r w:rsidRPr="00FA73DD">
        <w:rPr>
          <w:i/>
          <w:sz w:val="24"/>
          <w:szCs w:val="24"/>
        </w:rPr>
        <w:t xml:space="preserve">Notwithstanding the detail within the job description, the post holder may be asked to undertake such duties determined by the Line Manager, up to or at a level consistent with the principle responsibilities of the post. </w:t>
      </w:r>
      <w:r w:rsidR="00DE6CAF" w:rsidRPr="00FA73DD">
        <w:rPr>
          <w:i/>
          <w:sz w:val="24"/>
          <w:szCs w:val="24"/>
        </w:rPr>
        <w:t xml:space="preserve"> </w:t>
      </w: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Default="00A70AB7" w:rsidP="00FA73DD">
      <w:pPr>
        <w:tabs>
          <w:tab w:val="left" w:pos="2235"/>
        </w:tabs>
        <w:spacing w:after="0" w:line="240" w:lineRule="auto"/>
        <w:rPr>
          <w:i/>
          <w:sz w:val="24"/>
          <w:szCs w:val="24"/>
        </w:rPr>
      </w:pPr>
    </w:p>
    <w:p w:rsidR="00A70AB7" w:rsidRPr="00823072" w:rsidRDefault="00A70AB7" w:rsidP="00A70AB7">
      <w:pPr>
        <w:pStyle w:val="IntenseQuote"/>
        <w:spacing w:line="240" w:lineRule="auto"/>
        <w:rPr>
          <w:rStyle w:val="IntenseReference"/>
          <w:rFonts w:eastAsia="Arial Unicode MS" w:cs="Arial Unicode MS"/>
          <w:i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Pr="00823072">
        <w:rPr>
          <w:rStyle w:val="IntenseReference"/>
          <w:rFonts w:eastAsia="Arial Unicode MS" w:cs="Arial Unicode MS"/>
          <w:i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CO-ORDINATOR</w:t>
      </w:r>
    </w:p>
    <w:p w:rsidR="00A70AB7" w:rsidRPr="00E33EB1" w:rsidRDefault="00A70AB7" w:rsidP="00A70AB7">
      <w:pPr>
        <w:rPr>
          <w:rFonts w:eastAsia="Arial Unicode MS"/>
        </w:rPr>
      </w:pPr>
    </w:p>
    <w:tbl>
      <w:tblPr>
        <w:tblStyle w:val="TableGrid"/>
        <w:tblW w:w="9100" w:type="dxa"/>
        <w:tblLook w:val="00A0" w:firstRow="1" w:lastRow="0" w:firstColumn="1" w:lastColumn="0" w:noHBand="0" w:noVBand="0"/>
      </w:tblPr>
      <w:tblGrid>
        <w:gridCol w:w="2081"/>
        <w:gridCol w:w="3892"/>
        <w:gridCol w:w="3127"/>
      </w:tblGrid>
      <w:tr w:rsidR="00A70AB7" w:rsidRPr="00E33EB1" w:rsidTr="005A00A0">
        <w:trPr>
          <w:trHeight w:val="160"/>
        </w:trPr>
        <w:tc>
          <w:tcPr>
            <w:tcW w:w="9100" w:type="dxa"/>
            <w:gridSpan w:val="3"/>
          </w:tcPr>
          <w:p w:rsidR="00A70AB7" w:rsidRPr="003875A4" w:rsidRDefault="00A70AB7" w:rsidP="005A00A0">
            <w:pPr>
              <w:jc w:val="center"/>
              <w:rPr>
                <w:rFonts w:cs="Calibri"/>
                <w:b/>
                <w:sz w:val="28"/>
                <w:szCs w:val="28"/>
              </w:rPr>
            </w:pPr>
            <w:r>
              <w:rPr>
                <w:rFonts w:cs="Calibri"/>
                <w:b/>
                <w:sz w:val="28"/>
                <w:szCs w:val="28"/>
              </w:rPr>
              <w:t>Support Co-ordinator</w:t>
            </w:r>
            <w:r w:rsidRPr="003875A4">
              <w:rPr>
                <w:rFonts w:cs="Calibri"/>
                <w:b/>
                <w:sz w:val="28"/>
                <w:szCs w:val="28"/>
              </w:rPr>
              <w:t xml:space="preserve"> Person Specification</w:t>
            </w:r>
          </w:p>
        </w:tc>
      </w:tr>
      <w:tr w:rsidR="00A70AB7" w:rsidRPr="00E33EB1" w:rsidTr="005A00A0">
        <w:trPr>
          <w:trHeight w:val="138"/>
        </w:trPr>
        <w:tc>
          <w:tcPr>
            <w:tcW w:w="0" w:type="auto"/>
          </w:tcPr>
          <w:p w:rsidR="00A70AB7" w:rsidRPr="00E33EB1" w:rsidRDefault="00A70AB7" w:rsidP="005A00A0">
            <w:pPr>
              <w:rPr>
                <w:rFonts w:cs="Calibri"/>
                <w:b/>
              </w:rPr>
            </w:pPr>
          </w:p>
        </w:tc>
        <w:tc>
          <w:tcPr>
            <w:tcW w:w="3892" w:type="dxa"/>
          </w:tcPr>
          <w:p w:rsidR="00A70AB7" w:rsidRPr="003875A4" w:rsidRDefault="00A70AB7" w:rsidP="005A00A0">
            <w:pPr>
              <w:jc w:val="center"/>
              <w:rPr>
                <w:rFonts w:cs="Calibri"/>
                <w:b/>
              </w:rPr>
            </w:pPr>
            <w:r w:rsidRPr="003875A4">
              <w:rPr>
                <w:rFonts w:cs="Calibri"/>
                <w:b/>
              </w:rPr>
              <w:t>Essential</w:t>
            </w:r>
          </w:p>
        </w:tc>
        <w:tc>
          <w:tcPr>
            <w:tcW w:w="3127" w:type="dxa"/>
          </w:tcPr>
          <w:p w:rsidR="00A70AB7" w:rsidRPr="003875A4" w:rsidRDefault="00A70AB7" w:rsidP="005A00A0">
            <w:pPr>
              <w:jc w:val="center"/>
              <w:rPr>
                <w:rFonts w:cs="Calibri"/>
                <w:b/>
              </w:rPr>
            </w:pPr>
            <w:r w:rsidRPr="003875A4">
              <w:rPr>
                <w:rFonts w:cs="Calibri"/>
                <w:b/>
              </w:rPr>
              <w:t>Desirable</w:t>
            </w:r>
          </w:p>
        </w:tc>
      </w:tr>
      <w:tr w:rsidR="00A70AB7" w:rsidRPr="00E33EB1" w:rsidTr="005A00A0">
        <w:trPr>
          <w:trHeight w:val="626"/>
        </w:trPr>
        <w:tc>
          <w:tcPr>
            <w:tcW w:w="0" w:type="auto"/>
          </w:tcPr>
          <w:p w:rsidR="00A70AB7" w:rsidRPr="00E33EB1" w:rsidRDefault="00A70AB7" w:rsidP="005A00A0">
            <w:pPr>
              <w:keepNext/>
              <w:keepLines/>
              <w:spacing w:before="240"/>
              <w:ind w:left="360"/>
              <w:outlineLvl w:val="0"/>
              <w:rPr>
                <w:rFonts w:cs="Calibri"/>
                <w:b/>
                <w:i/>
                <w:color w:val="365F91"/>
              </w:rPr>
            </w:pPr>
            <w:r w:rsidRPr="00E33EB1">
              <w:rPr>
                <w:rFonts w:cs="Calibri"/>
                <w:b/>
                <w:i/>
              </w:rPr>
              <w:t>Education &amp; Qualification</w:t>
            </w:r>
          </w:p>
        </w:tc>
        <w:tc>
          <w:tcPr>
            <w:tcW w:w="3892" w:type="dxa"/>
          </w:tcPr>
          <w:p w:rsidR="00A70AB7" w:rsidRDefault="00A70AB7" w:rsidP="005A00A0">
            <w:pPr>
              <w:autoSpaceDE w:val="0"/>
              <w:autoSpaceDN w:val="0"/>
              <w:adjustRightInd w:val="0"/>
              <w:ind w:left="1080"/>
              <w:rPr>
                <w:rFonts w:cs="Arial"/>
              </w:rPr>
            </w:pPr>
          </w:p>
          <w:p w:rsidR="00A70AB7" w:rsidRPr="00E33EB1" w:rsidRDefault="00A70AB7" w:rsidP="00A70AB7">
            <w:pPr>
              <w:numPr>
                <w:ilvl w:val="0"/>
                <w:numId w:val="6"/>
              </w:numPr>
              <w:autoSpaceDE w:val="0"/>
              <w:autoSpaceDN w:val="0"/>
              <w:adjustRightInd w:val="0"/>
              <w:rPr>
                <w:rFonts w:cs="Arial"/>
              </w:rPr>
            </w:pPr>
            <w:r>
              <w:rPr>
                <w:rFonts w:cs="Arial"/>
              </w:rPr>
              <w:t xml:space="preserve">To complete NVQ 2 / QCF 2 Health &amp; Social Care within 12 months of appointment </w:t>
            </w:r>
            <w:r w:rsidRPr="00E33EB1">
              <w:rPr>
                <w:rFonts w:cs="Arial"/>
              </w:rPr>
              <w:t xml:space="preserve"> </w:t>
            </w:r>
          </w:p>
          <w:p w:rsidR="00A70AB7" w:rsidRPr="00E33EB1" w:rsidRDefault="00A70AB7" w:rsidP="005A00A0">
            <w:pPr>
              <w:autoSpaceDE w:val="0"/>
              <w:autoSpaceDN w:val="0"/>
              <w:adjustRightInd w:val="0"/>
              <w:ind w:left="1080"/>
              <w:rPr>
                <w:rFonts w:cs="Calibri"/>
              </w:rPr>
            </w:pPr>
          </w:p>
        </w:tc>
        <w:tc>
          <w:tcPr>
            <w:tcW w:w="3127" w:type="dxa"/>
          </w:tcPr>
          <w:p w:rsidR="00A70AB7" w:rsidRDefault="00A70AB7" w:rsidP="005A00A0">
            <w:pPr>
              <w:ind w:left="1080"/>
              <w:contextualSpacing/>
              <w:rPr>
                <w:rFonts w:cs="Calibri"/>
              </w:rPr>
            </w:pPr>
          </w:p>
          <w:p w:rsidR="00A70AB7" w:rsidRPr="003875A4" w:rsidRDefault="00A70AB7" w:rsidP="00A70AB7">
            <w:pPr>
              <w:numPr>
                <w:ilvl w:val="0"/>
                <w:numId w:val="6"/>
              </w:numPr>
              <w:autoSpaceDE w:val="0"/>
              <w:autoSpaceDN w:val="0"/>
              <w:adjustRightInd w:val="0"/>
              <w:rPr>
                <w:rFonts w:cs="Calibri"/>
              </w:rPr>
            </w:pPr>
            <w:r>
              <w:rPr>
                <w:rFonts w:cs="Arial"/>
              </w:rPr>
              <w:t>NVQ/ QCF 3 Health &amp; Social Care or working towards a level 4</w:t>
            </w:r>
          </w:p>
          <w:p w:rsidR="00A70AB7" w:rsidRPr="00E33EB1" w:rsidRDefault="00A70AB7" w:rsidP="005A00A0">
            <w:pPr>
              <w:ind w:left="1080"/>
              <w:contextualSpacing/>
              <w:rPr>
                <w:rFonts w:cs="Calibri"/>
              </w:rPr>
            </w:pPr>
          </w:p>
        </w:tc>
      </w:tr>
      <w:tr w:rsidR="00A70AB7" w:rsidRPr="00E33EB1" w:rsidTr="005A00A0">
        <w:trPr>
          <w:trHeight w:val="736"/>
        </w:trPr>
        <w:tc>
          <w:tcPr>
            <w:tcW w:w="0" w:type="auto"/>
          </w:tcPr>
          <w:p w:rsidR="00A70AB7" w:rsidRDefault="00A70AB7" w:rsidP="005A00A0">
            <w:pPr>
              <w:ind w:left="360"/>
              <w:rPr>
                <w:rFonts w:cs="Calibri"/>
                <w:b/>
                <w:i/>
                <w:iCs/>
              </w:rPr>
            </w:pPr>
          </w:p>
          <w:p w:rsidR="00A70AB7" w:rsidRPr="00E33EB1" w:rsidRDefault="00A70AB7" w:rsidP="005A00A0">
            <w:pPr>
              <w:ind w:left="360"/>
              <w:rPr>
                <w:rFonts w:cs="Calibri"/>
                <w:b/>
                <w:i/>
                <w:iCs/>
              </w:rPr>
            </w:pPr>
            <w:r w:rsidRPr="00E33EB1">
              <w:rPr>
                <w:rFonts w:cs="Calibri"/>
                <w:b/>
                <w:i/>
                <w:iCs/>
              </w:rPr>
              <w:t>Experience &amp; Knowledge</w:t>
            </w:r>
          </w:p>
        </w:tc>
        <w:tc>
          <w:tcPr>
            <w:tcW w:w="3892" w:type="dxa"/>
          </w:tcPr>
          <w:p w:rsidR="00A70AB7" w:rsidRDefault="00A70AB7" w:rsidP="005A00A0">
            <w:pPr>
              <w:ind w:left="1080"/>
              <w:contextualSpacing/>
              <w:rPr>
                <w:rFonts w:cs="Calibri"/>
              </w:rPr>
            </w:pPr>
          </w:p>
          <w:p w:rsidR="00A70AB7" w:rsidRDefault="00A70AB7" w:rsidP="00A70AB7">
            <w:pPr>
              <w:numPr>
                <w:ilvl w:val="0"/>
                <w:numId w:val="6"/>
              </w:numPr>
              <w:contextualSpacing/>
              <w:rPr>
                <w:rFonts w:cs="Calibri"/>
              </w:rPr>
            </w:pPr>
            <w:r w:rsidRPr="00E33EB1">
              <w:rPr>
                <w:rFonts w:cs="Calibri"/>
              </w:rPr>
              <w:t>Knowledge of the importance of confidentiality.</w:t>
            </w:r>
          </w:p>
          <w:p w:rsidR="00A70AB7" w:rsidRPr="00E33EB1" w:rsidRDefault="00A70AB7" w:rsidP="00A70AB7">
            <w:pPr>
              <w:numPr>
                <w:ilvl w:val="0"/>
                <w:numId w:val="6"/>
              </w:numPr>
              <w:contextualSpacing/>
              <w:rPr>
                <w:rFonts w:cs="Calibri"/>
              </w:rPr>
            </w:pPr>
            <w:r>
              <w:rPr>
                <w:rFonts w:cs="Calibri"/>
              </w:rPr>
              <w:t>Knowledge of safeguarding &amp; whistleblowing policies</w:t>
            </w:r>
          </w:p>
          <w:p w:rsidR="00A70AB7" w:rsidRPr="00E33EB1" w:rsidRDefault="00A70AB7" w:rsidP="00A70AB7">
            <w:pPr>
              <w:numPr>
                <w:ilvl w:val="0"/>
                <w:numId w:val="6"/>
              </w:numPr>
              <w:contextualSpacing/>
              <w:rPr>
                <w:rFonts w:cs="Calibri"/>
              </w:rPr>
            </w:pPr>
            <w:r w:rsidRPr="00E33EB1">
              <w:rPr>
                <w:rFonts w:cs="Calibri"/>
              </w:rPr>
              <w:t>Complies with legal obligations and safety requirements.</w:t>
            </w:r>
          </w:p>
          <w:p w:rsidR="00A70AB7" w:rsidRPr="00E33EB1" w:rsidRDefault="00A70AB7" w:rsidP="00A70AB7">
            <w:pPr>
              <w:numPr>
                <w:ilvl w:val="0"/>
                <w:numId w:val="6"/>
              </w:numPr>
              <w:contextualSpacing/>
              <w:rPr>
                <w:rFonts w:cs="Calibri"/>
              </w:rPr>
            </w:pPr>
            <w:r w:rsidRPr="00E33EB1">
              <w:rPr>
                <w:rFonts w:cs="Calibri"/>
              </w:rPr>
              <w:t>Ensure all relevant company training is kept up to date.</w:t>
            </w:r>
          </w:p>
          <w:p w:rsidR="00A70AB7" w:rsidRPr="00E33EB1" w:rsidRDefault="00A70AB7" w:rsidP="00A70AB7">
            <w:pPr>
              <w:numPr>
                <w:ilvl w:val="0"/>
                <w:numId w:val="6"/>
              </w:numPr>
              <w:contextualSpacing/>
              <w:rPr>
                <w:rFonts w:cs="Calibri"/>
              </w:rPr>
            </w:pPr>
            <w:r w:rsidRPr="00E33EB1">
              <w:rPr>
                <w:rFonts w:cs="Calibri"/>
              </w:rPr>
              <w:t xml:space="preserve">Knowledge of writing </w:t>
            </w:r>
            <w:r>
              <w:rPr>
                <w:rFonts w:cs="Calibri"/>
              </w:rPr>
              <w:t>PCB &amp; PBP</w:t>
            </w:r>
            <w:r w:rsidRPr="00E33EB1">
              <w:rPr>
                <w:rFonts w:cs="Calibri"/>
              </w:rPr>
              <w:t xml:space="preserve"> </w:t>
            </w:r>
          </w:p>
          <w:p w:rsidR="00A70AB7" w:rsidRPr="00E33EB1" w:rsidRDefault="00A70AB7" w:rsidP="00A70AB7">
            <w:pPr>
              <w:numPr>
                <w:ilvl w:val="0"/>
                <w:numId w:val="6"/>
              </w:numPr>
              <w:contextualSpacing/>
              <w:rPr>
                <w:rFonts w:cs="Calibri"/>
              </w:rPr>
            </w:pPr>
            <w:r w:rsidRPr="00E33EB1">
              <w:rPr>
                <w:rFonts w:cs="Calibri"/>
              </w:rPr>
              <w:t>Relevant experience of working with adults who have learning disabilities and complex behaviours.</w:t>
            </w:r>
          </w:p>
          <w:p w:rsidR="00A70AB7" w:rsidRPr="003F41B3" w:rsidRDefault="00A70AB7" w:rsidP="00A70AB7">
            <w:pPr>
              <w:numPr>
                <w:ilvl w:val="0"/>
                <w:numId w:val="6"/>
              </w:numPr>
              <w:contextualSpacing/>
              <w:rPr>
                <w:rFonts w:cs="Calibri"/>
              </w:rPr>
            </w:pPr>
            <w:r>
              <w:rPr>
                <w:rFonts w:cs="Arial"/>
              </w:rPr>
              <w:t xml:space="preserve">Awareness of all legal compliance </w:t>
            </w:r>
          </w:p>
          <w:p w:rsidR="003F41B3" w:rsidRPr="00823072" w:rsidRDefault="003F41B3" w:rsidP="00A70AB7">
            <w:pPr>
              <w:numPr>
                <w:ilvl w:val="0"/>
                <w:numId w:val="6"/>
              </w:numPr>
              <w:contextualSpacing/>
              <w:rPr>
                <w:rFonts w:cs="Calibri"/>
              </w:rPr>
            </w:pPr>
            <w:r>
              <w:rPr>
                <w:rFonts w:cs="Arial"/>
              </w:rPr>
              <w:t>1 year of experience in Health and Social Care</w:t>
            </w:r>
          </w:p>
          <w:p w:rsidR="00A70AB7" w:rsidRPr="003875A4" w:rsidRDefault="00A70AB7" w:rsidP="005A00A0">
            <w:pPr>
              <w:ind w:left="720"/>
              <w:contextualSpacing/>
              <w:rPr>
                <w:rFonts w:cs="Calibri"/>
              </w:rPr>
            </w:pPr>
          </w:p>
          <w:p w:rsidR="00A70AB7" w:rsidRPr="00E33EB1" w:rsidRDefault="00A70AB7" w:rsidP="005A00A0">
            <w:pPr>
              <w:ind w:left="1080"/>
              <w:contextualSpacing/>
              <w:rPr>
                <w:rFonts w:cs="Calibri"/>
              </w:rPr>
            </w:pPr>
          </w:p>
        </w:tc>
        <w:tc>
          <w:tcPr>
            <w:tcW w:w="3127" w:type="dxa"/>
          </w:tcPr>
          <w:p w:rsidR="00A70AB7" w:rsidRDefault="00A70AB7" w:rsidP="005A00A0">
            <w:pPr>
              <w:ind w:left="1080"/>
              <w:contextualSpacing/>
              <w:rPr>
                <w:rFonts w:cs="Calibri"/>
              </w:rPr>
            </w:pPr>
          </w:p>
          <w:p w:rsidR="00A70AB7" w:rsidRPr="00E33EB1" w:rsidRDefault="00A70AB7" w:rsidP="00A70AB7">
            <w:pPr>
              <w:numPr>
                <w:ilvl w:val="0"/>
                <w:numId w:val="6"/>
              </w:numPr>
              <w:contextualSpacing/>
              <w:rPr>
                <w:rFonts w:cs="Calibri"/>
              </w:rPr>
            </w:pPr>
            <w:r w:rsidRPr="00E33EB1">
              <w:rPr>
                <w:rFonts w:cs="Calibri"/>
              </w:rPr>
              <w:t>Basic administrative skills.</w:t>
            </w:r>
          </w:p>
          <w:p w:rsidR="00A70AB7" w:rsidRPr="00E33EB1" w:rsidRDefault="00A70AB7" w:rsidP="00A70AB7">
            <w:pPr>
              <w:numPr>
                <w:ilvl w:val="0"/>
                <w:numId w:val="6"/>
              </w:numPr>
              <w:contextualSpacing/>
              <w:rPr>
                <w:rFonts w:cs="Calibri"/>
              </w:rPr>
            </w:pPr>
            <w:r w:rsidRPr="00E33EB1">
              <w:rPr>
                <w:rFonts w:cs="Calibri"/>
              </w:rPr>
              <w:t>Experience of preparing and organizing activities.</w:t>
            </w:r>
          </w:p>
          <w:p w:rsidR="00A70AB7" w:rsidRDefault="00A70AB7" w:rsidP="00A70AB7">
            <w:pPr>
              <w:numPr>
                <w:ilvl w:val="0"/>
                <w:numId w:val="6"/>
              </w:numPr>
              <w:contextualSpacing/>
              <w:rPr>
                <w:rFonts w:cs="Calibri"/>
              </w:rPr>
            </w:pPr>
            <w:r w:rsidRPr="00E33EB1">
              <w:rPr>
                <w:rFonts w:cs="Calibri"/>
              </w:rPr>
              <w:t>Relevant experience of leading a small team.</w:t>
            </w:r>
          </w:p>
          <w:p w:rsidR="00A70AB7" w:rsidRDefault="00A70AB7" w:rsidP="00A70AB7">
            <w:pPr>
              <w:numPr>
                <w:ilvl w:val="0"/>
                <w:numId w:val="6"/>
              </w:numPr>
              <w:contextualSpacing/>
              <w:rPr>
                <w:rFonts w:cs="Calibri"/>
              </w:rPr>
            </w:pPr>
            <w:r>
              <w:rPr>
                <w:rFonts w:cs="Calibri"/>
              </w:rPr>
              <w:t>Understanding of individual support packages</w:t>
            </w:r>
          </w:p>
          <w:p w:rsidR="003F41B3" w:rsidRPr="00823072" w:rsidRDefault="003F41B3" w:rsidP="003F41B3">
            <w:pPr>
              <w:numPr>
                <w:ilvl w:val="0"/>
                <w:numId w:val="6"/>
              </w:numPr>
              <w:contextualSpacing/>
              <w:rPr>
                <w:rFonts w:cs="Calibri"/>
              </w:rPr>
            </w:pPr>
            <w:r>
              <w:rPr>
                <w:rFonts w:cs="Arial"/>
              </w:rPr>
              <w:t xml:space="preserve">2 </w:t>
            </w:r>
            <w:r>
              <w:rPr>
                <w:rFonts w:cs="Arial"/>
              </w:rPr>
              <w:t>year</w:t>
            </w:r>
            <w:r>
              <w:rPr>
                <w:rFonts w:cs="Arial"/>
              </w:rPr>
              <w:t>s</w:t>
            </w:r>
            <w:r>
              <w:rPr>
                <w:rFonts w:cs="Arial"/>
              </w:rPr>
              <w:t xml:space="preserve"> of experience in Health and Social Care</w:t>
            </w:r>
          </w:p>
          <w:p w:rsidR="003F41B3" w:rsidRPr="00E33EB1" w:rsidRDefault="003F41B3" w:rsidP="003F41B3">
            <w:pPr>
              <w:ind w:left="1080"/>
              <w:contextualSpacing/>
              <w:rPr>
                <w:rFonts w:cs="Calibri"/>
              </w:rPr>
            </w:pPr>
          </w:p>
        </w:tc>
        <w:bookmarkStart w:id="0" w:name="_GoBack"/>
        <w:bookmarkEnd w:id="0"/>
      </w:tr>
      <w:tr w:rsidR="00A70AB7" w:rsidRPr="00E33EB1" w:rsidTr="005A00A0">
        <w:trPr>
          <w:trHeight w:val="2510"/>
        </w:trPr>
        <w:tc>
          <w:tcPr>
            <w:tcW w:w="0" w:type="auto"/>
          </w:tcPr>
          <w:p w:rsidR="00A70AB7" w:rsidRPr="00E33EB1" w:rsidRDefault="00A70AB7" w:rsidP="005A00A0">
            <w:pPr>
              <w:ind w:left="360"/>
              <w:rPr>
                <w:rFonts w:cs="Calibri"/>
                <w:b/>
                <w:i/>
                <w:iCs/>
              </w:rPr>
            </w:pPr>
            <w:r w:rsidRPr="00E33EB1">
              <w:rPr>
                <w:rFonts w:cs="Calibri"/>
                <w:b/>
                <w:i/>
                <w:iCs/>
              </w:rPr>
              <w:t>Skills &amp; Abilities</w:t>
            </w:r>
          </w:p>
        </w:tc>
        <w:tc>
          <w:tcPr>
            <w:tcW w:w="3892" w:type="dxa"/>
          </w:tcPr>
          <w:p w:rsidR="00A70AB7" w:rsidRPr="003875A4" w:rsidRDefault="00A70AB7" w:rsidP="00A70AB7">
            <w:pPr>
              <w:numPr>
                <w:ilvl w:val="0"/>
                <w:numId w:val="6"/>
              </w:numPr>
              <w:contextualSpacing/>
              <w:rPr>
                <w:rFonts w:cs="Calibri"/>
              </w:rPr>
            </w:pPr>
            <w:r>
              <w:rPr>
                <w:rFonts w:cs="Arial"/>
              </w:rPr>
              <w:t>Driver to facilitate the activities that the needs of the invidual.</w:t>
            </w:r>
          </w:p>
          <w:p w:rsidR="00A70AB7" w:rsidRPr="00E33EB1" w:rsidRDefault="00A70AB7" w:rsidP="00A70AB7">
            <w:pPr>
              <w:numPr>
                <w:ilvl w:val="0"/>
                <w:numId w:val="7"/>
              </w:numPr>
              <w:contextualSpacing/>
              <w:rPr>
                <w:rFonts w:cs="Calibri"/>
              </w:rPr>
            </w:pPr>
            <w:r>
              <w:rPr>
                <w:rFonts w:cs="Calibri"/>
              </w:rPr>
              <w:t>Willingness to develop PCP with Service Users</w:t>
            </w:r>
            <w:r w:rsidRPr="00E33EB1">
              <w:rPr>
                <w:rFonts w:cs="Calibri"/>
              </w:rPr>
              <w:t>.</w:t>
            </w:r>
          </w:p>
          <w:p w:rsidR="00A70AB7" w:rsidRPr="00E33EB1" w:rsidRDefault="00A70AB7" w:rsidP="00A70AB7">
            <w:pPr>
              <w:numPr>
                <w:ilvl w:val="0"/>
                <w:numId w:val="7"/>
              </w:numPr>
              <w:contextualSpacing/>
              <w:rPr>
                <w:rFonts w:cs="Calibri"/>
              </w:rPr>
            </w:pPr>
            <w:r w:rsidRPr="00E33EB1">
              <w:rPr>
                <w:rFonts w:cs="Calibri"/>
              </w:rPr>
              <w:t>Ability to work to agreed plans.</w:t>
            </w:r>
          </w:p>
          <w:p w:rsidR="00A70AB7" w:rsidRPr="00E33EB1" w:rsidRDefault="00A70AB7" w:rsidP="00A70AB7">
            <w:pPr>
              <w:numPr>
                <w:ilvl w:val="0"/>
                <w:numId w:val="7"/>
              </w:numPr>
              <w:contextualSpacing/>
              <w:rPr>
                <w:rFonts w:cs="Calibri"/>
              </w:rPr>
            </w:pPr>
            <w:r w:rsidRPr="00E33EB1">
              <w:rPr>
                <w:rFonts w:cs="Calibri"/>
              </w:rPr>
              <w:t xml:space="preserve">Good problem solving skills. </w:t>
            </w:r>
          </w:p>
          <w:p w:rsidR="00A70AB7" w:rsidRPr="00823072" w:rsidRDefault="00A70AB7" w:rsidP="00A70AB7">
            <w:pPr>
              <w:numPr>
                <w:ilvl w:val="0"/>
                <w:numId w:val="7"/>
              </w:numPr>
              <w:contextualSpacing/>
              <w:rPr>
                <w:rFonts w:cs="Calibri"/>
              </w:rPr>
            </w:pPr>
            <w:r w:rsidRPr="00823072">
              <w:rPr>
                <w:rFonts w:cs="Calibri"/>
              </w:rPr>
              <w:t>Time Management - ability to work on more than one task at a time.</w:t>
            </w:r>
          </w:p>
          <w:p w:rsidR="00A70AB7" w:rsidRPr="00AD1F74" w:rsidRDefault="00A70AB7" w:rsidP="00A70AB7">
            <w:pPr>
              <w:numPr>
                <w:ilvl w:val="0"/>
                <w:numId w:val="7"/>
              </w:numPr>
              <w:contextualSpacing/>
              <w:rPr>
                <w:rFonts w:cs="Calibri"/>
              </w:rPr>
            </w:pPr>
            <w:r w:rsidRPr="00E33EB1">
              <w:rPr>
                <w:rFonts w:cs="Calibri"/>
              </w:rPr>
              <w:t>High degree of organisational skills.</w:t>
            </w:r>
          </w:p>
          <w:p w:rsidR="00A70AB7" w:rsidRPr="00E33EB1" w:rsidRDefault="00A70AB7" w:rsidP="00A70AB7">
            <w:pPr>
              <w:numPr>
                <w:ilvl w:val="0"/>
                <w:numId w:val="7"/>
              </w:numPr>
              <w:contextualSpacing/>
              <w:rPr>
                <w:rFonts w:cs="Calibri"/>
              </w:rPr>
            </w:pPr>
            <w:r w:rsidRPr="00E33EB1">
              <w:rPr>
                <w:rFonts w:cs="Calibri"/>
              </w:rPr>
              <w:t>Ability to lead and work as part of a team.</w:t>
            </w:r>
          </w:p>
          <w:p w:rsidR="00A70AB7" w:rsidRPr="00E33EB1" w:rsidRDefault="00A70AB7" w:rsidP="00A70AB7">
            <w:pPr>
              <w:numPr>
                <w:ilvl w:val="0"/>
                <w:numId w:val="7"/>
              </w:numPr>
              <w:contextualSpacing/>
              <w:rPr>
                <w:rFonts w:cs="Calibri"/>
              </w:rPr>
            </w:pPr>
            <w:r w:rsidRPr="00E33EB1">
              <w:rPr>
                <w:rFonts w:cs="Arial"/>
                <w:lang w:val="en"/>
              </w:rPr>
              <w:t>Excellent interpersonal communication and presentation skills.</w:t>
            </w:r>
          </w:p>
          <w:p w:rsidR="00A70AB7" w:rsidRPr="003875A4" w:rsidRDefault="00A70AB7" w:rsidP="00A70AB7">
            <w:pPr>
              <w:numPr>
                <w:ilvl w:val="0"/>
                <w:numId w:val="7"/>
              </w:numPr>
              <w:contextualSpacing/>
              <w:rPr>
                <w:rFonts w:cs="Calibri"/>
              </w:rPr>
            </w:pPr>
            <w:r w:rsidRPr="00E33EB1">
              <w:rPr>
                <w:rFonts w:cs="Arial"/>
                <w:lang w:val="en"/>
              </w:rPr>
              <w:t>Ability to demonstrate professional attitude with excellent influencing, negotiating and partnership skills that enables collaborative working.</w:t>
            </w:r>
          </w:p>
          <w:p w:rsidR="00A70AB7" w:rsidRPr="00E33EB1" w:rsidRDefault="00A70AB7" w:rsidP="005A00A0">
            <w:pPr>
              <w:ind w:left="1080"/>
              <w:contextualSpacing/>
              <w:rPr>
                <w:rFonts w:cs="Calibri"/>
              </w:rPr>
            </w:pPr>
          </w:p>
        </w:tc>
        <w:tc>
          <w:tcPr>
            <w:tcW w:w="3127" w:type="dxa"/>
          </w:tcPr>
          <w:p w:rsidR="00A70AB7" w:rsidRDefault="00A70AB7" w:rsidP="00A70AB7">
            <w:pPr>
              <w:numPr>
                <w:ilvl w:val="0"/>
                <w:numId w:val="7"/>
              </w:numPr>
              <w:contextualSpacing/>
              <w:rPr>
                <w:rFonts w:cs="Calibri"/>
              </w:rPr>
            </w:pPr>
            <w:r>
              <w:rPr>
                <w:rFonts w:cs="Calibri"/>
              </w:rPr>
              <w:t>Clean Driving Licence</w:t>
            </w:r>
          </w:p>
          <w:p w:rsidR="00A70AB7" w:rsidRPr="00E33EB1" w:rsidRDefault="00A70AB7" w:rsidP="005A00A0">
            <w:pPr>
              <w:ind w:left="1080"/>
              <w:contextualSpacing/>
              <w:rPr>
                <w:rFonts w:cs="Calibri"/>
              </w:rPr>
            </w:pPr>
          </w:p>
        </w:tc>
      </w:tr>
      <w:tr w:rsidR="00A70AB7" w:rsidRPr="00E33EB1" w:rsidTr="005A00A0">
        <w:trPr>
          <w:trHeight w:val="2754"/>
        </w:trPr>
        <w:tc>
          <w:tcPr>
            <w:tcW w:w="0" w:type="auto"/>
          </w:tcPr>
          <w:p w:rsidR="00A70AB7" w:rsidRDefault="00A70AB7" w:rsidP="005A00A0">
            <w:pPr>
              <w:ind w:left="360"/>
              <w:rPr>
                <w:rFonts w:cs="Calibri"/>
                <w:b/>
                <w:i/>
                <w:iCs/>
              </w:rPr>
            </w:pPr>
          </w:p>
          <w:p w:rsidR="00A70AB7" w:rsidRPr="00E33EB1" w:rsidRDefault="00A70AB7" w:rsidP="005A00A0">
            <w:pPr>
              <w:ind w:left="360"/>
              <w:rPr>
                <w:rFonts w:cs="Calibri"/>
                <w:b/>
                <w:i/>
                <w:iCs/>
              </w:rPr>
            </w:pPr>
            <w:r w:rsidRPr="00E33EB1">
              <w:rPr>
                <w:rFonts w:cs="Calibri"/>
                <w:b/>
                <w:i/>
                <w:iCs/>
              </w:rPr>
              <w:t>Personal Attributes</w:t>
            </w:r>
          </w:p>
        </w:tc>
        <w:tc>
          <w:tcPr>
            <w:tcW w:w="3892" w:type="dxa"/>
          </w:tcPr>
          <w:p w:rsidR="00A70AB7" w:rsidRDefault="00A70AB7" w:rsidP="005A00A0">
            <w:pPr>
              <w:ind w:left="1080"/>
              <w:contextualSpacing/>
              <w:rPr>
                <w:rFonts w:cs="Calibri"/>
              </w:rPr>
            </w:pPr>
          </w:p>
          <w:p w:rsidR="00A70AB7" w:rsidRPr="00E33EB1" w:rsidRDefault="00A70AB7" w:rsidP="00A70AB7">
            <w:pPr>
              <w:numPr>
                <w:ilvl w:val="0"/>
                <w:numId w:val="8"/>
              </w:numPr>
              <w:contextualSpacing/>
              <w:rPr>
                <w:rFonts w:cs="Calibri"/>
              </w:rPr>
            </w:pPr>
            <w:r w:rsidRPr="00E33EB1">
              <w:rPr>
                <w:rFonts w:cs="Calibri"/>
              </w:rPr>
              <w:t>Ability to display empathy, patience and understanding.</w:t>
            </w:r>
          </w:p>
          <w:p w:rsidR="00A70AB7" w:rsidRPr="00E33EB1" w:rsidRDefault="00A70AB7" w:rsidP="00A70AB7">
            <w:pPr>
              <w:numPr>
                <w:ilvl w:val="0"/>
                <w:numId w:val="8"/>
              </w:numPr>
              <w:contextualSpacing/>
              <w:rPr>
                <w:rFonts w:cs="Calibri"/>
              </w:rPr>
            </w:pPr>
            <w:r w:rsidRPr="00E33EB1">
              <w:rPr>
                <w:rFonts w:cs="Calibri"/>
              </w:rPr>
              <w:t xml:space="preserve">Flexible attitude to work. </w:t>
            </w:r>
          </w:p>
          <w:p w:rsidR="00A70AB7" w:rsidRPr="00E33EB1" w:rsidRDefault="00A70AB7" w:rsidP="00A70AB7">
            <w:pPr>
              <w:numPr>
                <w:ilvl w:val="0"/>
                <w:numId w:val="8"/>
              </w:numPr>
              <w:contextualSpacing/>
              <w:rPr>
                <w:rFonts w:cs="Calibri"/>
              </w:rPr>
            </w:pPr>
            <w:r w:rsidRPr="00E33EB1">
              <w:rPr>
                <w:rFonts w:cs="Calibri"/>
              </w:rPr>
              <w:t>Energy, ambition and enthusiasm.</w:t>
            </w:r>
          </w:p>
          <w:p w:rsidR="00A70AB7" w:rsidRPr="00E33EB1" w:rsidRDefault="00A70AB7" w:rsidP="00A70AB7">
            <w:pPr>
              <w:numPr>
                <w:ilvl w:val="0"/>
                <w:numId w:val="8"/>
              </w:numPr>
              <w:contextualSpacing/>
              <w:rPr>
                <w:rFonts w:cs="Calibri"/>
              </w:rPr>
            </w:pPr>
            <w:r w:rsidRPr="00E33EB1">
              <w:rPr>
                <w:rFonts w:cs="Calibri"/>
              </w:rPr>
              <w:t>Adaptability and resilience.</w:t>
            </w:r>
          </w:p>
          <w:p w:rsidR="00A70AB7" w:rsidRPr="00E33EB1" w:rsidRDefault="00A70AB7" w:rsidP="00A70AB7">
            <w:pPr>
              <w:numPr>
                <w:ilvl w:val="0"/>
                <w:numId w:val="8"/>
              </w:numPr>
              <w:contextualSpacing/>
              <w:rPr>
                <w:rFonts w:cs="Calibri"/>
              </w:rPr>
            </w:pPr>
            <w:r w:rsidRPr="00E33EB1">
              <w:rPr>
                <w:rFonts w:cs="Calibri"/>
              </w:rPr>
              <w:t>Flexibility to respond to emerging initiatives whi</w:t>
            </w:r>
            <w:r>
              <w:rPr>
                <w:rFonts w:cs="Calibri"/>
              </w:rPr>
              <w:t>ch support the care of Service Users</w:t>
            </w:r>
            <w:r w:rsidRPr="00E33EB1">
              <w:rPr>
                <w:rFonts w:cs="Calibri"/>
              </w:rPr>
              <w:t>.</w:t>
            </w:r>
          </w:p>
          <w:p w:rsidR="00A70AB7" w:rsidRPr="00E33EB1" w:rsidRDefault="00A70AB7" w:rsidP="00A70AB7">
            <w:pPr>
              <w:numPr>
                <w:ilvl w:val="0"/>
                <w:numId w:val="8"/>
              </w:numPr>
              <w:contextualSpacing/>
              <w:rPr>
                <w:rFonts w:cs="Calibri"/>
              </w:rPr>
            </w:pPr>
            <w:r w:rsidRPr="00E33EB1">
              <w:rPr>
                <w:rFonts w:cs="Calibri"/>
              </w:rPr>
              <w:t>Ability to work on own initiative.</w:t>
            </w:r>
          </w:p>
          <w:p w:rsidR="00A70AB7" w:rsidRPr="00E33EB1" w:rsidRDefault="00A70AB7" w:rsidP="00A70AB7">
            <w:pPr>
              <w:numPr>
                <w:ilvl w:val="0"/>
                <w:numId w:val="8"/>
              </w:numPr>
              <w:contextualSpacing/>
              <w:rPr>
                <w:rFonts w:cs="Calibri"/>
              </w:rPr>
            </w:pPr>
            <w:r w:rsidRPr="00E33EB1">
              <w:rPr>
                <w:rFonts w:cs="Calibri"/>
              </w:rPr>
              <w:t>Clear communicator – both verbally and written.</w:t>
            </w:r>
          </w:p>
          <w:p w:rsidR="00A70AB7" w:rsidRPr="00E33EB1" w:rsidRDefault="00A70AB7" w:rsidP="00A70AB7">
            <w:pPr>
              <w:numPr>
                <w:ilvl w:val="0"/>
                <w:numId w:val="8"/>
              </w:numPr>
              <w:contextualSpacing/>
              <w:rPr>
                <w:rFonts w:cs="Calibri"/>
              </w:rPr>
            </w:pPr>
            <w:r w:rsidRPr="00E33EB1">
              <w:rPr>
                <w:rFonts w:cs="Calibri"/>
              </w:rPr>
              <w:t>Approachable.</w:t>
            </w:r>
          </w:p>
          <w:p w:rsidR="00A70AB7" w:rsidRPr="00E33EB1" w:rsidRDefault="00A70AB7" w:rsidP="00A70AB7">
            <w:pPr>
              <w:numPr>
                <w:ilvl w:val="0"/>
                <w:numId w:val="8"/>
              </w:numPr>
              <w:contextualSpacing/>
              <w:rPr>
                <w:rFonts w:cs="Calibri"/>
              </w:rPr>
            </w:pPr>
            <w:r w:rsidRPr="00E33EB1">
              <w:rPr>
                <w:rFonts w:cs="Calibri"/>
              </w:rPr>
              <w:t>Conscientious.</w:t>
            </w:r>
          </w:p>
          <w:p w:rsidR="00A70AB7" w:rsidRPr="00E33EB1" w:rsidRDefault="00A70AB7" w:rsidP="00A70AB7">
            <w:pPr>
              <w:numPr>
                <w:ilvl w:val="0"/>
                <w:numId w:val="8"/>
              </w:numPr>
              <w:contextualSpacing/>
              <w:rPr>
                <w:rFonts w:cs="Calibri"/>
              </w:rPr>
            </w:pPr>
            <w:r w:rsidRPr="00E33EB1">
              <w:rPr>
                <w:rFonts w:cs="Calibri"/>
              </w:rPr>
              <w:t>Self-Confident.</w:t>
            </w:r>
          </w:p>
          <w:p w:rsidR="00A70AB7" w:rsidRPr="00E33EB1" w:rsidRDefault="00A70AB7" w:rsidP="00A70AB7">
            <w:pPr>
              <w:numPr>
                <w:ilvl w:val="0"/>
                <w:numId w:val="8"/>
              </w:numPr>
              <w:contextualSpacing/>
              <w:rPr>
                <w:rFonts w:cs="Calibri"/>
              </w:rPr>
            </w:pPr>
            <w:r w:rsidRPr="00E33EB1">
              <w:rPr>
                <w:rFonts w:cs="Calibri"/>
              </w:rPr>
              <w:t>Reliable and Responsible.</w:t>
            </w:r>
          </w:p>
          <w:p w:rsidR="00A70AB7" w:rsidRPr="00E33EB1" w:rsidRDefault="00A70AB7" w:rsidP="00A70AB7">
            <w:pPr>
              <w:numPr>
                <w:ilvl w:val="0"/>
                <w:numId w:val="8"/>
              </w:numPr>
              <w:contextualSpacing/>
              <w:rPr>
                <w:rFonts w:cs="Calibri"/>
              </w:rPr>
            </w:pPr>
            <w:r w:rsidRPr="00E33EB1">
              <w:rPr>
                <w:rFonts w:cs="Calibri"/>
              </w:rPr>
              <w:t>Honest.</w:t>
            </w:r>
          </w:p>
          <w:p w:rsidR="00A70AB7" w:rsidRDefault="00A70AB7" w:rsidP="00A70AB7">
            <w:pPr>
              <w:numPr>
                <w:ilvl w:val="0"/>
                <w:numId w:val="8"/>
              </w:numPr>
              <w:contextualSpacing/>
              <w:rPr>
                <w:rFonts w:cs="Calibri"/>
              </w:rPr>
            </w:pPr>
            <w:r w:rsidRPr="00E33EB1">
              <w:rPr>
                <w:rFonts w:cs="Calibri"/>
              </w:rPr>
              <w:t>Personal drive and commitment.</w:t>
            </w:r>
          </w:p>
          <w:p w:rsidR="00A70AB7" w:rsidRPr="00E33EB1" w:rsidRDefault="00A70AB7" w:rsidP="005A00A0">
            <w:pPr>
              <w:ind w:left="1080"/>
              <w:contextualSpacing/>
              <w:rPr>
                <w:rFonts w:cs="Calibri"/>
              </w:rPr>
            </w:pPr>
          </w:p>
        </w:tc>
        <w:tc>
          <w:tcPr>
            <w:tcW w:w="3127" w:type="dxa"/>
          </w:tcPr>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ind w:left="1080"/>
              <w:contextualSpacing/>
              <w:rPr>
                <w:rFonts w:cs="Calibri"/>
              </w:rPr>
            </w:pPr>
          </w:p>
          <w:p w:rsidR="00A70AB7" w:rsidRPr="00E33EB1" w:rsidRDefault="00A70AB7" w:rsidP="005A00A0">
            <w:pPr>
              <w:rPr>
                <w:rFonts w:cs="Calibri"/>
              </w:rPr>
            </w:pPr>
          </w:p>
        </w:tc>
      </w:tr>
      <w:tr w:rsidR="00A70AB7" w:rsidRPr="00E33EB1" w:rsidTr="005A00A0">
        <w:trPr>
          <w:trHeight w:val="2754"/>
        </w:trPr>
        <w:tc>
          <w:tcPr>
            <w:tcW w:w="0" w:type="auto"/>
          </w:tcPr>
          <w:p w:rsidR="00A70AB7" w:rsidRDefault="00A70AB7" w:rsidP="005A00A0">
            <w:pPr>
              <w:ind w:left="360"/>
              <w:rPr>
                <w:rFonts w:cs="Calibri"/>
                <w:b/>
                <w:i/>
                <w:iCs/>
              </w:rPr>
            </w:pPr>
          </w:p>
          <w:p w:rsidR="00A70AB7" w:rsidRPr="00E33EB1" w:rsidRDefault="00A70AB7" w:rsidP="005A00A0">
            <w:pPr>
              <w:ind w:left="360"/>
              <w:rPr>
                <w:rFonts w:cs="Calibri"/>
                <w:b/>
                <w:i/>
                <w:iCs/>
              </w:rPr>
            </w:pPr>
            <w:r w:rsidRPr="00E33EB1">
              <w:rPr>
                <w:rFonts w:cs="Calibri"/>
                <w:b/>
                <w:i/>
                <w:iCs/>
              </w:rPr>
              <w:t>Physical Abilities</w:t>
            </w:r>
          </w:p>
        </w:tc>
        <w:tc>
          <w:tcPr>
            <w:tcW w:w="3892" w:type="dxa"/>
          </w:tcPr>
          <w:p w:rsidR="00A70AB7" w:rsidRPr="003875A4" w:rsidRDefault="00A70AB7" w:rsidP="005A00A0">
            <w:pPr>
              <w:ind w:left="1080"/>
              <w:contextualSpacing/>
              <w:rPr>
                <w:rFonts w:cs="Calibri"/>
              </w:rPr>
            </w:pPr>
          </w:p>
          <w:p w:rsidR="00A70AB7" w:rsidRPr="00E33EB1" w:rsidRDefault="00A70AB7" w:rsidP="005A00A0">
            <w:pPr>
              <w:ind w:left="1080"/>
              <w:contextualSpacing/>
              <w:rPr>
                <w:rFonts w:cs="Calibri"/>
              </w:rPr>
            </w:pPr>
            <w:r w:rsidRPr="00E33EB1">
              <w:rPr>
                <w:rFonts w:cs="Arial"/>
              </w:rPr>
              <w:t>Sufficiently mobile to be able to participate in day to day recreational activities with service users, preventing absconsion and exercising control and restraint when necessary.</w:t>
            </w:r>
          </w:p>
        </w:tc>
        <w:tc>
          <w:tcPr>
            <w:tcW w:w="3127" w:type="dxa"/>
          </w:tcPr>
          <w:p w:rsidR="00A70AB7" w:rsidRPr="00E33EB1" w:rsidRDefault="00A70AB7" w:rsidP="005A00A0">
            <w:pPr>
              <w:ind w:left="1080"/>
              <w:contextualSpacing/>
              <w:rPr>
                <w:rFonts w:cs="Calibri"/>
              </w:rPr>
            </w:pPr>
          </w:p>
        </w:tc>
      </w:tr>
    </w:tbl>
    <w:p w:rsidR="00A70AB7" w:rsidRPr="00E33EB1" w:rsidRDefault="00A70AB7" w:rsidP="00A70AB7">
      <w:pPr>
        <w:rPr>
          <w:rFonts w:eastAsia="Arial Unicode MS"/>
        </w:rPr>
      </w:pPr>
    </w:p>
    <w:sectPr w:rsidR="00A70AB7" w:rsidRPr="00E33E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9D" w:rsidRDefault="00CA5A9D" w:rsidP="007F0661">
      <w:pPr>
        <w:spacing w:after="0" w:line="240" w:lineRule="auto"/>
      </w:pPr>
      <w:r>
        <w:separator/>
      </w:r>
    </w:p>
  </w:endnote>
  <w:endnote w:type="continuationSeparator" w:id="0">
    <w:p w:rsidR="00CA5A9D" w:rsidRDefault="00CA5A9D" w:rsidP="007F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7" w:rsidRDefault="00A70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5C5" w:rsidRDefault="00C875C5">
    <w:pPr>
      <w:pStyle w:val="Footer"/>
    </w:pPr>
    <w:r>
      <w:t xml:space="preserve">Revised </w:t>
    </w:r>
    <w:r w:rsidR="00A70AB7">
      <w:t>21.01.22</w:t>
    </w:r>
  </w:p>
  <w:p w:rsidR="00C875C5" w:rsidRDefault="00C8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7" w:rsidRDefault="00A7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9D" w:rsidRDefault="00CA5A9D" w:rsidP="007F0661">
      <w:pPr>
        <w:spacing w:after="0" w:line="240" w:lineRule="auto"/>
      </w:pPr>
      <w:r>
        <w:separator/>
      </w:r>
    </w:p>
  </w:footnote>
  <w:footnote w:type="continuationSeparator" w:id="0">
    <w:p w:rsidR="00CA5A9D" w:rsidRDefault="00CA5A9D" w:rsidP="007F0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7" w:rsidRDefault="00A70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7" w:rsidRDefault="00A70A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AB7" w:rsidRDefault="00A7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7F75"/>
    <w:multiLevelType w:val="hybridMultilevel"/>
    <w:tmpl w:val="668E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364AEF"/>
    <w:multiLevelType w:val="multilevel"/>
    <w:tmpl w:val="034C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D9591A"/>
    <w:multiLevelType w:val="hybridMultilevel"/>
    <w:tmpl w:val="03D4457A"/>
    <w:lvl w:ilvl="0" w:tplc="1430E6B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117CF"/>
    <w:multiLevelType w:val="hybridMultilevel"/>
    <w:tmpl w:val="AA88C6BA"/>
    <w:lvl w:ilvl="0" w:tplc="52340E9A">
      <w:start w:val="8"/>
      <w:numFmt w:val="lowerLetter"/>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A4C5A94"/>
    <w:multiLevelType w:val="hybridMultilevel"/>
    <w:tmpl w:val="31B6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AE456D"/>
    <w:multiLevelType w:val="hybridMultilevel"/>
    <w:tmpl w:val="CFE88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7F780C"/>
    <w:multiLevelType w:val="hybridMultilevel"/>
    <w:tmpl w:val="843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A209A"/>
    <w:multiLevelType w:val="hybridMultilevel"/>
    <w:tmpl w:val="C76AD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61"/>
    <w:rsid w:val="003F41B3"/>
    <w:rsid w:val="004C5F50"/>
    <w:rsid w:val="005E7E5F"/>
    <w:rsid w:val="006D234A"/>
    <w:rsid w:val="007F0661"/>
    <w:rsid w:val="007F4D7D"/>
    <w:rsid w:val="00820EBC"/>
    <w:rsid w:val="00860414"/>
    <w:rsid w:val="0089609C"/>
    <w:rsid w:val="00946AF0"/>
    <w:rsid w:val="00A70AB7"/>
    <w:rsid w:val="00B61F3F"/>
    <w:rsid w:val="00C40750"/>
    <w:rsid w:val="00C875C5"/>
    <w:rsid w:val="00CA5A9D"/>
    <w:rsid w:val="00DE6CAF"/>
    <w:rsid w:val="00F224CB"/>
    <w:rsid w:val="00FA73DD"/>
    <w:rsid w:val="00FB3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722DF-7DF0-4D23-BF86-1FCEC338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0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F06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F066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F0661"/>
    <w:rPr>
      <w:b/>
      <w:bCs/>
    </w:rPr>
  </w:style>
  <w:style w:type="character" w:styleId="Hyperlink">
    <w:name w:val="Hyperlink"/>
    <w:basedOn w:val="DefaultParagraphFont"/>
    <w:uiPriority w:val="99"/>
    <w:semiHidden/>
    <w:unhideWhenUsed/>
    <w:rsid w:val="007F0661"/>
    <w:rPr>
      <w:color w:val="0000FF"/>
      <w:u w:val="single"/>
    </w:rPr>
  </w:style>
  <w:style w:type="paragraph" w:styleId="NormalWeb">
    <w:name w:val="Normal (Web)"/>
    <w:basedOn w:val="Normal"/>
    <w:uiPriority w:val="99"/>
    <w:semiHidden/>
    <w:unhideWhenUsed/>
    <w:rsid w:val="007F0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F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61"/>
    <w:rPr>
      <w:rFonts w:ascii="Segoe UI" w:hAnsi="Segoe UI" w:cs="Segoe UI"/>
      <w:sz w:val="18"/>
      <w:szCs w:val="18"/>
    </w:rPr>
  </w:style>
  <w:style w:type="paragraph" w:styleId="Header">
    <w:name w:val="header"/>
    <w:basedOn w:val="Normal"/>
    <w:link w:val="HeaderChar"/>
    <w:uiPriority w:val="99"/>
    <w:unhideWhenUsed/>
    <w:rsid w:val="007F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61"/>
  </w:style>
  <w:style w:type="paragraph" w:styleId="Footer">
    <w:name w:val="footer"/>
    <w:basedOn w:val="Normal"/>
    <w:link w:val="FooterChar"/>
    <w:uiPriority w:val="99"/>
    <w:unhideWhenUsed/>
    <w:rsid w:val="007F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61"/>
  </w:style>
  <w:style w:type="paragraph" w:styleId="ListParagraph">
    <w:name w:val="List Paragraph"/>
    <w:basedOn w:val="Normal"/>
    <w:uiPriority w:val="34"/>
    <w:qFormat/>
    <w:rsid w:val="006D234A"/>
    <w:pPr>
      <w:ind w:left="720"/>
      <w:contextualSpacing/>
    </w:pPr>
  </w:style>
  <w:style w:type="character" w:styleId="IntenseReference">
    <w:name w:val="Intense Reference"/>
    <w:basedOn w:val="DefaultParagraphFont"/>
    <w:uiPriority w:val="32"/>
    <w:qFormat/>
    <w:rsid w:val="00A70AB7"/>
    <w:rPr>
      <w:b/>
      <w:bCs/>
      <w:smallCaps/>
      <w:color w:val="404040" w:themeColor="text1" w:themeTint="BF"/>
      <w:spacing w:val="5"/>
    </w:rPr>
  </w:style>
  <w:style w:type="paragraph" w:styleId="IntenseQuote">
    <w:name w:val="Intense Quote"/>
    <w:basedOn w:val="Normal"/>
    <w:next w:val="Normal"/>
    <w:link w:val="IntenseQuoteChar"/>
    <w:uiPriority w:val="30"/>
    <w:qFormat/>
    <w:rsid w:val="00A70AB7"/>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IntenseQuoteChar">
    <w:name w:val="Intense Quote Char"/>
    <w:basedOn w:val="DefaultParagraphFont"/>
    <w:link w:val="IntenseQuote"/>
    <w:uiPriority w:val="30"/>
    <w:rsid w:val="00A70AB7"/>
    <w:rPr>
      <w:rFonts w:eastAsiaTheme="minorEastAsia"/>
      <w:i/>
      <w:iCs/>
      <w:color w:val="5B9BD5" w:themeColor="accent1"/>
    </w:rPr>
  </w:style>
  <w:style w:type="table" w:styleId="TableGrid">
    <w:name w:val="Table Grid"/>
    <w:basedOn w:val="TableNormal"/>
    <w:uiPriority w:val="39"/>
    <w:rsid w:val="00A70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2516">
      <w:bodyDiv w:val="1"/>
      <w:marLeft w:val="0"/>
      <w:marRight w:val="0"/>
      <w:marTop w:val="0"/>
      <w:marBottom w:val="0"/>
      <w:divBdr>
        <w:top w:val="none" w:sz="0" w:space="0" w:color="auto"/>
        <w:left w:val="none" w:sz="0" w:space="0" w:color="auto"/>
        <w:bottom w:val="none" w:sz="0" w:space="0" w:color="auto"/>
        <w:right w:val="none" w:sz="0" w:space="0" w:color="auto"/>
      </w:divBdr>
      <w:divsChild>
        <w:div w:id="1452895383">
          <w:marLeft w:val="0"/>
          <w:marRight w:val="0"/>
          <w:marTop w:val="0"/>
          <w:marBottom w:val="0"/>
          <w:divBdr>
            <w:top w:val="none" w:sz="0" w:space="8" w:color="auto"/>
            <w:left w:val="none" w:sz="0" w:space="23" w:color="auto"/>
            <w:bottom w:val="single" w:sz="6" w:space="8" w:color="E8E8E8"/>
            <w:right w:val="none" w:sz="0" w:space="23" w:color="auto"/>
          </w:divBdr>
        </w:div>
        <w:div w:id="1716806164">
          <w:marLeft w:val="0"/>
          <w:marRight w:val="0"/>
          <w:marTop w:val="0"/>
          <w:marBottom w:val="0"/>
          <w:divBdr>
            <w:top w:val="none" w:sz="0" w:space="0" w:color="auto"/>
            <w:left w:val="none" w:sz="0" w:space="0" w:color="auto"/>
            <w:bottom w:val="none" w:sz="0" w:space="0" w:color="auto"/>
            <w:right w:val="none" w:sz="0" w:space="0" w:color="auto"/>
          </w:divBdr>
          <w:divsChild>
            <w:div w:id="264503829">
              <w:marLeft w:val="0"/>
              <w:marRight w:val="0"/>
              <w:marTop w:val="0"/>
              <w:marBottom w:val="0"/>
              <w:divBdr>
                <w:top w:val="none" w:sz="0" w:space="0" w:color="auto"/>
                <w:left w:val="none" w:sz="0" w:space="0" w:color="auto"/>
                <w:bottom w:val="none" w:sz="0" w:space="0" w:color="auto"/>
                <w:right w:val="none" w:sz="0" w:space="0" w:color="auto"/>
              </w:divBdr>
            </w:div>
            <w:div w:id="1686176108">
              <w:marLeft w:val="0"/>
              <w:marRight w:val="0"/>
              <w:marTop w:val="0"/>
              <w:marBottom w:val="0"/>
              <w:divBdr>
                <w:top w:val="none" w:sz="0" w:space="0" w:color="auto"/>
                <w:left w:val="none" w:sz="0" w:space="0" w:color="auto"/>
                <w:bottom w:val="none" w:sz="0" w:space="0" w:color="auto"/>
                <w:right w:val="none" w:sz="0" w:space="0" w:color="auto"/>
              </w:divBdr>
            </w:div>
            <w:div w:id="21343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A29B01E2</Template>
  <TotalTime>75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Woods</dc:creator>
  <cp:keywords/>
  <dc:description/>
  <cp:lastModifiedBy>Molly Davies</cp:lastModifiedBy>
  <cp:revision>7</cp:revision>
  <cp:lastPrinted>2021-11-15T14:19:00Z</cp:lastPrinted>
  <dcterms:created xsi:type="dcterms:W3CDTF">2020-05-21T11:04:00Z</dcterms:created>
  <dcterms:modified xsi:type="dcterms:W3CDTF">2022-04-13T15:31:00Z</dcterms:modified>
</cp:coreProperties>
</file>